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A2" w:rsidRPr="009069DF" w:rsidRDefault="00F27AA2" w:rsidP="00F27AA2">
      <w:pPr>
        <w:jc w:val="right"/>
        <w:rPr>
          <w:rFonts w:ascii="ＭＳ ゴシック" w:eastAsia="ＭＳ ゴシック" w:hAnsi="ＭＳ ゴシック"/>
          <w:szCs w:val="21"/>
        </w:rPr>
      </w:pPr>
      <w:r w:rsidRPr="009069DF">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-300990</wp:posOffset>
                </wp:positionV>
                <wp:extent cx="3977640" cy="537210"/>
                <wp:effectExtent l="0" t="0" r="2286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rsidR="00F27AA2" w:rsidRDefault="00F27AA2"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ceTAIAAGEEAAAOAAAAZHJzL2Uyb0RvYy54bWysVM1u1DAQviPxDpbvNPvT7e5GzValpQip&#10;BaTCA3gdZ2PheMzYu0k5diXEQ/AKiDPPkxdh4myXVYELIgfL4/F8nvm+mZyeNZVhG4Veg8348GjA&#10;mbIScm1XGX//7urZjDMfhM2FAasyfqc8P1s8fXJau1SNoASTK2QEYn1au4yXIbg0SbwsVSX8EThl&#10;yVkAViKQiaskR1ETemWS0WBwktSAuUOQyns6veydfBHxi0LJ8KYovArMZJxyC3HFuC67NVmcinSF&#10;wpVa7tIQ/5BFJbSlR/dQlyIItkb9G1SlJYKHIhxJqBIoCi1VrIGqGQ4eVXNbCqdiLUSOd3ua/P+D&#10;la83b5HpPONjzqyoSKJ2+7m9/9be/2i3X1i7/dput+39d7LZuKOrdj6lqFtHcaF5Dg3JHkv37hrk&#10;B88sXJTCrtQ5ItSlEjmlO+wik4PQHsd3IMv6BnJ6V6wDRKCmwKrjkthhhE6y3e2lUk1gkg7H8+n0&#10;5JhcknyT8XQ0jFomIn2IdujDSwUV6zYZR2qFiC421z502Yj04Ur3mAej8yttTDRwtbwwyDaC2uYq&#10;frGAR9eMZXXG55PRpCfgrxCD+P0JotKB+t/oKuOz/SWRdrS9sHnsziC06feUsrE7HjvqehJDs2x2&#10;uiwhvyNGEfo+p7mkTQn4ibOaejzj/uNaoOLMvLKkyvR4NJ/QUERjNpsTnXjoWB44hJUElHEZkLPe&#10;uAj9IK0d6lVJL/V9YOGclCx0JLmTvM9qlzf1ceR+N3PdoBza8davP8PiJwAAAP//AwBQSwMEFAAG&#10;AAgAAAAhAKA4SJ/fAAAACgEAAA8AAABkcnMvZG93bnJldi54bWxMj01PhDAQhu8m/odmTLyY3bIs&#10;7iJSNsaPeDSLJl4HOgKRTpGWBf+99aTHyfvkfZ/JD4vpxYlG11lWsFlHIIhrqztuFLy9Pq1SEM4j&#10;a+wtk4JvcnAozs9yzLSd+Uin0jcilLDLUEHr/ZBJ6eqWDLq1HYhD9mFHgz6cYyP1iHMoN72Mo2gn&#10;DXYcFloc6L6l+rOcjIKHF2fmeoqvuMI5tc9f/Hgs35W6vFjubkF4WvwfDL/6QR2K4FTZibUTvYLt&#10;Nt0EVMEq2ScgAnGzS65BVCHaxyCLXP5/ofgBAAD//wMAUEsBAi0AFAAGAAgAAAAhALaDOJL+AAAA&#10;4QEAABMAAAAAAAAAAAAAAAAAAAAAAFtDb250ZW50X1R5cGVzXS54bWxQSwECLQAUAAYACAAAACEA&#10;OP0h/9YAAACUAQAACwAAAAAAAAAAAAAAAAAvAQAAX3JlbHMvLnJlbHNQSwECLQAUAAYACAAAACEA&#10;11gnHkwCAABhBAAADgAAAAAAAAAAAAAAAAAuAgAAZHJzL2Uyb0RvYy54bWxQSwECLQAUAAYACAAA&#10;ACEAoDhIn98AAAAKAQAADwAAAAAAAAAAAAAAAACmBAAAZHJzL2Rvd25yZXYueG1sUEsFBgAAAAAE&#10;AAQA8wAAALIFAAAAAA==&#10;">
                <v:textbox inset="5.85pt,.7pt,5.85pt,.7pt">
                  <w:txbxContent>
                    <w:p w:rsidR="00F27AA2" w:rsidRDefault="00F27AA2" w:rsidP="00F27AA2">
                      <w:r>
                        <w:rPr>
                          <w:rFonts w:hint="eastAsia"/>
                        </w:rPr>
                        <w:t>受付番号</w:t>
                      </w:r>
                    </w:p>
                  </w:txbxContent>
                </v:textbox>
              </v:shape>
            </w:pict>
          </mc:Fallback>
        </mc:AlternateContent>
      </w:r>
      <w:r w:rsidRPr="009069DF">
        <w:rPr>
          <w:rFonts w:ascii="ＭＳ ゴシック" w:eastAsia="ＭＳ ゴシック" w:hAnsi="ＭＳ ゴシック" w:hint="eastAsia"/>
          <w:szCs w:val="21"/>
        </w:rPr>
        <w:t xml:space="preserve">　</w:t>
      </w:r>
    </w:p>
    <w:p w:rsidR="00F27AA2" w:rsidRPr="009069DF" w:rsidRDefault="00F27AA2" w:rsidP="00F27AA2">
      <w:pPr>
        <w:jc w:val="right"/>
        <w:rPr>
          <w:rFonts w:ascii="ＭＳ ゴシック" w:eastAsia="ＭＳ ゴシック" w:hAnsi="ＭＳ ゴシック"/>
          <w:szCs w:val="21"/>
        </w:rPr>
      </w:pPr>
    </w:p>
    <w:p w:rsidR="00F27AA2" w:rsidRPr="009069DF"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9069DF" w:rsidTr="00B93A52">
        <w:tc>
          <w:tcPr>
            <w:tcW w:w="2771" w:type="dxa"/>
            <w:shd w:val="clear" w:color="auto" w:fill="auto"/>
          </w:tcPr>
          <w:p w:rsidR="00F27AA2" w:rsidRPr="009069DF" w:rsidRDefault="00F27AA2" w:rsidP="00B93A52">
            <w:pPr>
              <w:ind w:leftChars="-48" w:left="-97" w:rightChars="14" w:right="29" w:hanging="4"/>
              <w:jc w:val="right"/>
              <w:outlineLvl w:val="0"/>
              <w:rPr>
                <w:rFonts w:ascii="ＭＳ ゴシック" w:eastAsia="ＭＳ ゴシック" w:hAnsi="ＭＳ ゴシック"/>
              </w:rPr>
            </w:pPr>
            <w:r w:rsidRPr="009069DF">
              <w:rPr>
                <w:rFonts w:ascii="ＭＳ ゴシック" w:eastAsia="ＭＳ ゴシック" w:hAnsi="ＭＳ ゴシック" w:hint="eastAsia"/>
              </w:rPr>
              <w:t>作成日（西暦）</w:t>
            </w:r>
          </w:p>
        </w:tc>
        <w:tc>
          <w:tcPr>
            <w:tcW w:w="85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wordWrap w:val="0"/>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年</w:t>
            </w:r>
          </w:p>
        </w:tc>
        <w:tc>
          <w:tcPr>
            <w:tcW w:w="67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月</w:t>
            </w:r>
          </w:p>
        </w:tc>
        <w:tc>
          <w:tcPr>
            <w:tcW w:w="60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日</w:t>
            </w:r>
          </w:p>
        </w:tc>
      </w:tr>
    </w:tbl>
    <w:p w:rsidR="00F27AA2" w:rsidRPr="009069DF" w:rsidRDefault="009069DF" w:rsidP="00F27AA2">
      <w:pPr>
        <w:pStyle w:val="1"/>
        <w:jc w:val="center"/>
        <w:rPr>
          <w:rFonts w:ascii="ＭＳ ゴシック" w:hAnsi="ＭＳ ゴシック"/>
          <w:kern w:val="0"/>
          <w:sz w:val="32"/>
          <w:szCs w:val="28"/>
        </w:rPr>
      </w:pPr>
      <w:r w:rsidRPr="009069DF">
        <w:rPr>
          <w:rFonts w:ascii="ＭＳ ゴシック" w:hAnsi="ＭＳ ゴシック" w:hint="eastAsia"/>
          <w:kern w:val="0"/>
          <w:sz w:val="32"/>
          <w:szCs w:val="28"/>
        </w:rPr>
        <w:t>共同研究機関一覧表</w:t>
      </w:r>
    </w:p>
    <w:p w:rsidR="00F27AA2" w:rsidRPr="009069DF" w:rsidRDefault="00F27AA2" w:rsidP="00F27AA2">
      <w:pPr>
        <w:pStyle w:val="1"/>
        <w:jc w:val="center"/>
        <w:rPr>
          <w:rFonts w:ascii="ＭＳ ゴシック" w:hAnsi="ＭＳ ゴシック"/>
          <w:kern w:val="0"/>
          <w:szCs w:val="28"/>
        </w:rPr>
      </w:pPr>
      <w:r w:rsidRPr="009069DF">
        <w:rPr>
          <w:rFonts w:ascii="ＭＳ ゴシック" w:hAnsi="ＭＳ ゴシック" w:hint="eastAsia"/>
          <w:kern w:val="0"/>
          <w:szCs w:val="28"/>
        </w:rPr>
        <w:t>（慶應学内</w:t>
      </w:r>
      <w:r w:rsidR="00E20780" w:rsidRPr="00E20780">
        <w:rPr>
          <w:rFonts w:ascii="ＭＳ ゴシック" w:hAnsi="ＭＳ ゴシック" w:hint="eastAsia"/>
          <w:kern w:val="0"/>
          <w:szCs w:val="28"/>
        </w:rPr>
        <w:t>・個別審査</w:t>
      </w:r>
      <w:r w:rsidRPr="009069DF">
        <w:rPr>
          <w:rFonts w:ascii="ＭＳ ゴシック" w:hAnsi="ＭＳ ゴシック" w:hint="eastAsia"/>
          <w:kern w:val="0"/>
          <w:szCs w:val="28"/>
        </w:rPr>
        <w:t>）</w:t>
      </w:r>
    </w:p>
    <w:p w:rsidR="00F27AA2" w:rsidRPr="009069DF" w:rsidRDefault="00F27AA2" w:rsidP="00F27AA2">
      <w:pPr>
        <w:spacing w:line="300" w:lineRule="exact"/>
        <w:ind w:right="924"/>
        <w:outlineLvl w:val="0"/>
        <w:rPr>
          <w:rFonts w:ascii="ＭＳ ゴシック" w:eastAsia="ＭＳ ゴシック" w:hAnsi="ＭＳ ゴシック"/>
          <w:color w:val="000000"/>
        </w:rPr>
      </w:pP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慶應義塾大学医学部倫理委員会</w:t>
      </w: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委員長　殿</w:t>
      </w:r>
    </w:p>
    <w:p w:rsidR="004F2610" w:rsidRPr="009069DF"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9069DF" w:rsidTr="001F7734">
        <w:trPr>
          <w:jc w:val="right"/>
        </w:trPr>
        <w:tc>
          <w:tcPr>
            <w:tcW w:w="1795" w:type="dxa"/>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研究責任者</w:t>
            </w:r>
          </w:p>
        </w:tc>
        <w:tc>
          <w:tcPr>
            <w:tcW w:w="3600" w:type="dxa"/>
            <w:vMerge w:val="restart"/>
            <w:vAlign w:val="bottom"/>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r w:rsidR="001F7734" w:rsidRPr="009069DF" w:rsidTr="001F7734">
        <w:trPr>
          <w:jc w:val="right"/>
        </w:trPr>
        <w:tc>
          <w:tcPr>
            <w:tcW w:w="1795" w:type="dxa"/>
            <w:tcBorders>
              <w:bottom w:val="single" w:sz="4" w:space="0" w:color="auto"/>
            </w:tcBorders>
          </w:tcPr>
          <w:p w:rsidR="001F7734" w:rsidRPr="009069DF" w:rsidRDefault="001F7734" w:rsidP="004F2610">
            <w:pPr>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所属・職位：</w:t>
            </w:r>
          </w:p>
        </w:tc>
        <w:tc>
          <w:tcPr>
            <w:tcW w:w="3600" w:type="dxa"/>
            <w:vMerge/>
            <w:tcBorders>
              <w:bottom w:val="single" w:sz="4" w:space="0" w:color="auto"/>
            </w:tcBorders>
          </w:tcPr>
          <w:p w:rsidR="001F7734" w:rsidRPr="009069DF" w:rsidRDefault="001F7734" w:rsidP="004F2610">
            <w:pPr>
              <w:spacing w:line="320" w:lineRule="exact"/>
              <w:jc w:val="left"/>
              <w:outlineLvl w:val="0"/>
              <w:rPr>
                <w:rFonts w:ascii="ＭＳ ゴシック" w:eastAsia="ＭＳ ゴシック" w:hAnsi="ＭＳ ゴシック"/>
                <w:szCs w:val="21"/>
              </w:rPr>
            </w:pPr>
          </w:p>
        </w:tc>
      </w:tr>
      <w:tr w:rsidR="004F2610" w:rsidRPr="009069DF" w:rsidTr="001F7734">
        <w:trPr>
          <w:jc w:val="right"/>
        </w:trPr>
        <w:tc>
          <w:tcPr>
            <w:tcW w:w="1795" w:type="dxa"/>
            <w:tcBorders>
              <w:top w:val="single" w:sz="4" w:space="0" w:color="auto"/>
              <w:bottom w:val="single" w:sz="4" w:space="0" w:color="auto"/>
            </w:tcBorders>
          </w:tcPr>
          <w:p w:rsidR="004F2610" w:rsidRPr="009069DF" w:rsidRDefault="004F2610" w:rsidP="001F7734">
            <w:pPr>
              <w:wordWrap w:val="0"/>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氏名</w:t>
            </w:r>
            <w:r w:rsidR="001F7734" w:rsidRPr="009069DF">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rsidR="004F2610" w:rsidRPr="009069DF" w:rsidRDefault="004F2610" w:rsidP="004F2610">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bl>
    <w:p w:rsidR="004F2610" w:rsidRDefault="004F2610" w:rsidP="004F2610">
      <w:pPr>
        <w:spacing w:line="320" w:lineRule="exact"/>
        <w:jc w:val="right"/>
        <w:outlineLvl w:val="0"/>
        <w:rPr>
          <w:rFonts w:ascii="ＭＳ ゴシック" w:eastAsia="ＭＳ ゴシック" w:hAnsi="ＭＳ ゴシック"/>
          <w:szCs w:val="21"/>
        </w:rPr>
      </w:pPr>
    </w:p>
    <w:p w:rsidR="00F27AA2" w:rsidRPr="009069DF"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9069DF" w:rsidTr="00D11B04">
        <w:tc>
          <w:tcPr>
            <w:tcW w:w="1384" w:type="dxa"/>
            <w:shd w:val="clear" w:color="auto" w:fill="auto"/>
          </w:tcPr>
          <w:p w:rsidR="00F27AA2" w:rsidRPr="009069DF" w:rsidRDefault="00F27AA2" w:rsidP="00D96EF2">
            <w:pPr>
              <w:spacing w:line="340" w:lineRule="exact"/>
              <w:jc w:val="left"/>
              <w:outlineLvl w:val="0"/>
              <w:rPr>
                <w:rFonts w:ascii="ＭＳ ゴシック" w:eastAsia="ＭＳ ゴシック" w:hAnsi="ＭＳ ゴシック"/>
              </w:rPr>
            </w:pPr>
            <w:bookmarkStart w:id="0" w:name="_Hlk79649828"/>
            <w:r w:rsidRPr="009069DF">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rsidR="00F27AA2" w:rsidRPr="003E5454" w:rsidRDefault="00F27AA2" w:rsidP="00D96EF2">
            <w:pPr>
              <w:spacing w:line="340" w:lineRule="exact"/>
              <w:outlineLvl w:val="0"/>
              <w:rPr>
                <w:rFonts w:ascii="ＭＳ ゴシック" w:eastAsia="ＭＳ ゴシック" w:hAnsi="ＭＳ ゴシック"/>
              </w:rPr>
            </w:pPr>
          </w:p>
        </w:tc>
      </w:tr>
      <w:tr w:rsidR="00D11B04" w:rsidRPr="009069DF" w:rsidTr="00D11B04">
        <w:tc>
          <w:tcPr>
            <w:tcW w:w="1384" w:type="dxa"/>
            <w:shd w:val="clear" w:color="auto" w:fill="auto"/>
          </w:tcPr>
          <w:p w:rsidR="00D11B04" w:rsidRPr="009069DF" w:rsidRDefault="00D11B04" w:rsidP="00D96EF2">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rsidR="00D11B04" w:rsidRPr="003E5454" w:rsidRDefault="00D11B04" w:rsidP="00D96EF2">
            <w:pPr>
              <w:spacing w:line="340" w:lineRule="exact"/>
              <w:outlineLvl w:val="0"/>
              <w:rPr>
                <w:rFonts w:ascii="ＭＳ ゴシック" w:eastAsia="ＭＳ ゴシック" w:hAnsi="ＭＳ ゴシック"/>
              </w:rPr>
            </w:pPr>
            <w:r w:rsidRPr="00D11B04">
              <w:rPr>
                <w:rFonts w:ascii="ＭＳ ゴシック" w:eastAsia="ＭＳ ゴシック" w:hAnsi="ＭＳ ゴシック" w:hint="eastAsia"/>
                <w:sz w:val="16"/>
              </w:rPr>
              <w:t>※新規申請の際には記載不要</w:t>
            </w:r>
          </w:p>
        </w:tc>
      </w:tr>
      <w:bookmarkEnd w:id="0"/>
    </w:tbl>
    <w:p w:rsidR="00F27AA2" w:rsidRPr="009069DF" w:rsidRDefault="00F27AA2" w:rsidP="00F27AA2">
      <w:pPr>
        <w:spacing w:line="340" w:lineRule="exact"/>
        <w:outlineLvl w:val="0"/>
        <w:rPr>
          <w:rFonts w:ascii="ＭＳ ゴシック" w:eastAsia="ＭＳ ゴシック" w:hAnsi="ＭＳ ゴシック"/>
          <w:sz w:val="32"/>
        </w:rPr>
      </w:pPr>
    </w:p>
    <w:p w:rsidR="00F27AA2" w:rsidRPr="009069DF" w:rsidRDefault="00F27AA2" w:rsidP="00F27AA2">
      <w:pPr>
        <w:spacing w:line="340" w:lineRule="exact"/>
        <w:outlineLvl w:val="0"/>
        <w:rPr>
          <w:rFonts w:ascii="ＭＳ ゴシック" w:eastAsia="ＭＳ ゴシック" w:hAnsi="ＭＳ ゴシック"/>
          <w:sz w:val="32"/>
        </w:rPr>
      </w:pPr>
    </w:p>
    <w:p w:rsidR="009D6FBB" w:rsidRDefault="009D6FBB" w:rsidP="00F27AA2">
      <w:pPr>
        <w:outlineLvl w:val="0"/>
        <w:rPr>
          <w:rFonts w:ascii="ＭＳ ゴシック" w:eastAsia="ＭＳ ゴシック" w:hAnsi="ＭＳ ゴシック"/>
        </w:rPr>
      </w:pPr>
    </w:p>
    <w:p w:rsidR="00F27AA2" w:rsidRPr="009069DF" w:rsidRDefault="00F27AA2" w:rsidP="00F27AA2">
      <w:pPr>
        <w:outlineLvl w:val="0"/>
        <w:rPr>
          <w:rFonts w:ascii="ＭＳ ゴシック" w:eastAsia="ＭＳ ゴシック" w:hAnsi="ＭＳ ゴシック"/>
        </w:rPr>
      </w:pPr>
      <w:r w:rsidRPr="009069DF">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9069DF" w:rsidTr="00D96EF2">
        <w:trPr>
          <w:trHeight w:val="774"/>
        </w:trPr>
        <w:tc>
          <w:tcPr>
            <w:tcW w:w="10402" w:type="dxa"/>
            <w:tcBorders>
              <w:bottom w:val="single" w:sz="4" w:space="0" w:color="auto"/>
            </w:tcBorders>
            <w:shd w:val="clear" w:color="auto" w:fill="auto"/>
            <w:vAlign w:val="center"/>
          </w:tcPr>
          <w:p w:rsidR="00F27AA2" w:rsidRPr="009069DF" w:rsidRDefault="00F27AA2" w:rsidP="00B93A52">
            <w:pPr>
              <w:jc w:val="left"/>
              <w:outlineLvl w:val="0"/>
              <w:rPr>
                <w:rFonts w:ascii="ＭＳ ゴシック" w:eastAsia="ＭＳ ゴシック" w:hAnsi="ＭＳ ゴシック"/>
              </w:rPr>
            </w:pPr>
          </w:p>
        </w:tc>
      </w:tr>
    </w:tbl>
    <w:p w:rsidR="00F27AA2" w:rsidRPr="009069DF" w:rsidRDefault="00F27AA2" w:rsidP="00F27AA2">
      <w:pPr>
        <w:wordWrap w:val="0"/>
        <w:spacing w:line="300" w:lineRule="exact"/>
        <w:ind w:left="3759"/>
        <w:jc w:val="left"/>
        <w:outlineLvl w:val="0"/>
        <w:rPr>
          <w:rFonts w:ascii="ＭＳ ゴシック" w:eastAsia="ＭＳ ゴシック" w:hAnsi="ＭＳ ゴシック"/>
          <w:color w:val="000000"/>
          <w:sz w:val="24"/>
        </w:rPr>
      </w:pPr>
    </w:p>
    <w:p w:rsidR="00F27AA2" w:rsidRDefault="00F27AA2" w:rsidP="00F27AA2">
      <w:pPr>
        <w:spacing w:line="280" w:lineRule="exact"/>
        <w:rPr>
          <w:rFonts w:ascii="ＭＳ ゴシック" w:eastAsia="ＭＳ ゴシック" w:hAnsi="ＭＳ ゴシック"/>
          <w:szCs w:val="21"/>
        </w:rPr>
      </w:pPr>
      <w:r w:rsidRPr="009069DF">
        <w:rPr>
          <w:rFonts w:ascii="ＭＳ ゴシック" w:eastAsia="ＭＳ ゴシック" w:hAnsi="ＭＳ ゴシック" w:hint="eastAsia"/>
          <w:szCs w:val="21"/>
        </w:rPr>
        <w:t>上記研究</w:t>
      </w:r>
      <w:r w:rsidR="009069DF" w:rsidRPr="009069DF">
        <w:rPr>
          <w:rFonts w:ascii="ＭＳ ゴシック" w:eastAsia="ＭＳ ゴシック" w:hAnsi="ＭＳ ゴシック" w:hint="eastAsia"/>
          <w:szCs w:val="21"/>
        </w:rPr>
        <w:t>は</w:t>
      </w:r>
      <w:r w:rsidR="00086F80">
        <w:rPr>
          <w:rFonts w:ascii="ＭＳ ゴシック" w:eastAsia="ＭＳ ゴシック" w:hAnsi="ＭＳ ゴシック" w:hint="eastAsia"/>
          <w:szCs w:val="21"/>
        </w:rPr>
        <w:t>、</w:t>
      </w:r>
      <w:r w:rsidR="009069DF" w:rsidRPr="009069DF">
        <w:rPr>
          <w:rFonts w:ascii="ＭＳ ゴシック" w:eastAsia="ＭＳ ゴシック" w:hAnsi="ＭＳ ゴシック" w:hint="eastAsia"/>
          <w:szCs w:val="21"/>
        </w:rPr>
        <w:t>「人を対象とする生命科学・医学系研究に関する倫理指針（以下、「指針」）」に</w:t>
      </w:r>
      <w:r w:rsidR="00086F80" w:rsidRPr="00086F80">
        <w:rPr>
          <w:rFonts w:ascii="ＭＳ ゴシック" w:eastAsia="ＭＳ ゴシック" w:hAnsi="ＭＳ ゴシック" w:hint="eastAsia"/>
          <w:szCs w:val="21"/>
        </w:rPr>
        <w:t>定義される「</w:t>
      </w:r>
      <w:r w:rsidR="008B6D7B" w:rsidRPr="008B6D7B">
        <w:rPr>
          <w:rFonts w:ascii="ＭＳ ゴシック" w:eastAsia="ＭＳ ゴシック" w:hAnsi="ＭＳ ゴシック" w:hint="eastAsia"/>
          <w:szCs w:val="21"/>
        </w:rPr>
        <w:t>共同研究機関</w:t>
      </w:r>
      <w:r w:rsidR="00086F80" w:rsidRPr="00086F80">
        <w:rPr>
          <w:rFonts w:ascii="ＭＳ ゴシック" w:eastAsia="ＭＳ ゴシック" w:hAnsi="ＭＳ ゴシック" w:hint="eastAsia"/>
          <w:szCs w:val="21"/>
        </w:rPr>
        <w:t>」の参加があることを以下の一覧に示します。</w:t>
      </w:r>
    </w:p>
    <w:p w:rsidR="00FD158D" w:rsidRPr="009069DF" w:rsidRDefault="00FD158D" w:rsidP="00FD158D">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3169"/>
        <w:gridCol w:w="720"/>
        <w:gridCol w:w="4140"/>
      </w:tblGrid>
      <w:tr w:rsidR="00086F80" w:rsidRPr="009069DF" w:rsidTr="00086F80">
        <w:tc>
          <w:tcPr>
            <w:tcW w:w="426" w:type="dxa"/>
            <w:shd w:val="clear" w:color="auto" w:fill="D9D9D9" w:themeFill="background1" w:themeFillShade="D9"/>
            <w:vAlign w:val="center"/>
          </w:tcPr>
          <w:p w:rsidR="00086F80" w:rsidRPr="009069DF" w:rsidRDefault="00086F80" w:rsidP="00207BD4">
            <w:pPr>
              <w:spacing w:line="280" w:lineRule="exact"/>
              <w:rPr>
                <w:rFonts w:ascii="ＭＳ ゴシック" w:eastAsia="ＭＳ ゴシック" w:hAnsi="ＭＳ ゴシック"/>
                <w:b/>
                <w:szCs w:val="21"/>
              </w:rPr>
            </w:pPr>
          </w:p>
        </w:tc>
        <w:tc>
          <w:tcPr>
            <w:tcW w:w="3169" w:type="dxa"/>
            <w:shd w:val="clear" w:color="auto" w:fill="D9D9D9" w:themeFill="background1" w:themeFillShade="D9"/>
            <w:vAlign w:val="center"/>
          </w:tcPr>
          <w:p w:rsidR="00086F80" w:rsidRPr="009069DF" w:rsidRDefault="00086F80" w:rsidP="00207BD4">
            <w:pPr>
              <w:spacing w:line="28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研究</w:t>
            </w:r>
            <w:r w:rsidRPr="009069DF">
              <w:rPr>
                <w:rFonts w:ascii="ＭＳ ゴシック" w:eastAsia="ＭＳ ゴシック" w:hAnsi="ＭＳ ゴシック" w:hint="eastAsia"/>
                <w:b/>
                <w:szCs w:val="21"/>
              </w:rPr>
              <w:t>機関名</w:t>
            </w:r>
          </w:p>
        </w:tc>
        <w:tc>
          <w:tcPr>
            <w:tcW w:w="4860" w:type="dxa"/>
            <w:gridSpan w:val="2"/>
            <w:shd w:val="clear" w:color="auto" w:fill="D9D9D9" w:themeFill="background1" w:themeFillShade="D9"/>
            <w:vAlign w:val="center"/>
          </w:tcPr>
          <w:p w:rsidR="00086F80" w:rsidRPr="009069DF" w:rsidRDefault="00086F80" w:rsidP="00207BD4">
            <w:pPr>
              <w:spacing w:line="280" w:lineRule="exact"/>
              <w:jc w:val="center"/>
              <w:rPr>
                <w:rFonts w:ascii="ＭＳ ゴシック" w:eastAsia="ＭＳ ゴシック" w:hAnsi="ＭＳ ゴシック"/>
                <w:b/>
                <w:szCs w:val="21"/>
              </w:rPr>
            </w:pPr>
            <w:r w:rsidRPr="009069DF">
              <w:rPr>
                <w:rFonts w:ascii="ＭＳ ゴシック" w:eastAsia="ＭＳ ゴシック" w:hAnsi="ＭＳ ゴシック" w:hint="eastAsia"/>
                <w:b/>
                <w:szCs w:val="21"/>
              </w:rPr>
              <w:t>研究責任者の情報</w:t>
            </w:r>
          </w:p>
        </w:tc>
      </w:tr>
      <w:tr w:rsidR="00086F80" w:rsidRPr="009069DF" w:rsidTr="00086F80">
        <w:tc>
          <w:tcPr>
            <w:tcW w:w="426" w:type="dxa"/>
            <w:vMerge w:val="restart"/>
            <w:shd w:val="clear" w:color="auto" w:fill="F2F2F2" w:themeFill="background1" w:themeFillShade="F2"/>
            <w:vAlign w:val="center"/>
          </w:tcPr>
          <w:p w:rsidR="00086F80" w:rsidRPr="009069DF" w:rsidRDefault="00086F80" w:rsidP="00207BD4">
            <w:pPr>
              <w:spacing w:line="280" w:lineRule="exact"/>
              <w:jc w:val="center"/>
              <w:rPr>
                <w:rFonts w:ascii="ＭＳ ゴシック" w:eastAsia="ＭＳ ゴシック" w:hAnsi="ＭＳ ゴシック"/>
                <w:szCs w:val="21"/>
              </w:rPr>
            </w:pPr>
            <w:r w:rsidRPr="009069DF">
              <w:rPr>
                <w:rFonts w:ascii="ＭＳ ゴシック" w:eastAsia="ＭＳ ゴシック" w:hAnsi="ＭＳ ゴシック" w:hint="eastAsia"/>
                <w:szCs w:val="21"/>
              </w:rPr>
              <w:t>例</w:t>
            </w:r>
          </w:p>
        </w:tc>
        <w:tc>
          <w:tcPr>
            <w:tcW w:w="3169" w:type="dxa"/>
            <w:vMerge w:val="restart"/>
            <w:shd w:val="clear" w:color="auto" w:fill="F2F2F2" w:themeFill="background1" w:themeFillShade="F2"/>
            <w:vAlign w:val="center"/>
          </w:tcPr>
          <w:p w:rsidR="00086F80" w:rsidRPr="009069DF" w:rsidRDefault="00086F80" w:rsidP="00207BD4">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9069DF">
              <w:rPr>
                <w:rFonts w:ascii="ＭＳ ゴシック" w:eastAsia="ＭＳ ゴシック" w:hAnsi="ＭＳ ゴシック" w:hint="eastAsia"/>
                <w:szCs w:val="21"/>
              </w:rPr>
              <w:t>大学</w:t>
            </w:r>
          </w:p>
        </w:tc>
        <w:tc>
          <w:tcPr>
            <w:tcW w:w="720" w:type="dxa"/>
            <w:shd w:val="clear" w:color="auto" w:fill="F2F2F2" w:themeFill="background1" w:themeFillShade="F2"/>
            <w:vAlign w:val="center"/>
          </w:tcPr>
          <w:p w:rsidR="00086F80" w:rsidRPr="009069DF" w:rsidRDefault="00086F80" w:rsidP="00207BD4">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shd w:val="clear" w:color="auto" w:fill="F2F2F2" w:themeFill="background1" w:themeFillShade="F2"/>
            <w:vAlign w:val="center"/>
          </w:tcPr>
          <w:p w:rsidR="00086F80" w:rsidRPr="009069DF" w:rsidRDefault="00086F80" w:rsidP="00207BD4">
            <w:pPr>
              <w:jc w:val="left"/>
              <w:rPr>
                <w:rFonts w:ascii="ＭＳ ゴシック" w:eastAsia="ＭＳ ゴシック" w:hAnsi="ＭＳ ゴシック"/>
              </w:rPr>
            </w:pPr>
            <w:r>
              <w:rPr>
                <w:rFonts w:ascii="ＭＳ ゴシック" w:eastAsia="ＭＳ ゴシック" w:hAnsi="ＭＳ ゴシック" w:hint="eastAsia"/>
              </w:rPr>
              <w:t>△△△△</w:t>
            </w:r>
          </w:p>
        </w:tc>
      </w:tr>
      <w:tr w:rsidR="00086F80" w:rsidRPr="009069DF" w:rsidTr="00086F80">
        <w:tc>
          <w:tcPr>
            <w:tcW w:w="426" w:type="dxa"/>
            <w:vMerge/>
            <w:shd w:val="clear" w:color="auto" w:fill="F2F2F2" w:themeFill="background1" w:themeFillShade="F2"/>
            <w:vAlign w:val="center"/>
          </w:tcPr>
          <w:p w:rsidR="00086F80" w:rsidRPr="009069DF" w:rsidRDefault="00086F80" w:rsidP="00207BD4">
            <w:pPr>
              <w:spacing w:line="280" w:lineRule="exact"/>
              <w:jc w:val="center"/>
              <w:rPr>
                <w:rFonts w:ascii="ＭＳ ゴシック" w:eastAsia="ＭＳ ゴシック" w:hAnsi="ＭＳ ゴシック"/>
                <w:szCs w:val="21"/>
              </w:rPr>
            </w:pPr>
          </w:p>
        </w:tc>
        <w:tc>
          <w:tcPr>
            <w:tcW w:w="3169" w:type="dxa"/>
            <w:vMerge/>
            <w:shd w:val="clear" w:color="auto" w:fill="F2F2F2" w:themeFill="background1" w:themeFillShade="F2"/>
            <w:vAlign w:val="center"/>
          </w:tcPr>
          <w:p w:rsidR="00086F80" w:rsidRPr="009069DF" w:rsidRDefault="00086F80" w:rsidP="00207BD4">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rsidR="00086F80" w:rsidRPr="009069DF" w:rsidRDefault="00086F80" w:rsidP="00207BD4">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shd w:val="clear" w:color="auto" w:fill="F2F2F2" w:themeFill="background1" w:themeFillShade="F2"/>
            <w:vAlign w:val="center"/>
          </w:tcPr>
          <w:p w:rsidR="00086F80" w:rsidRPr="009069DF" w:rsidRDefault="00086F80" w:rsidP="00207BD4">
            <w:pPr>
              <w:jc w:val="left"/>
              <w:rPr>
                <w:rFonts w:ascii="ＭＳ ゴシック" w:eastAsia="ＭＳ ゴシック" w:hAnsi="ＭＳ ゴシック"/>
              </w:rPr>
            </w:pPr>
            <w:r>
              <w:rPr>
                <w:rFonts w:ascii="ＭＳ ゴシック" w:eastAsia="ＭＳ ゴシック" w:hAnsi="ＭＳ ゴシック" w:hint="eastAsia"/>
              </w:rPr>
              <w:t>〇〇〇〇</w:t>
            </w:r>
          </w:p>
        </w:tc>
      </w:tr>
      <w:tr w:rsidR="00086F80" w:rsidRPr="009069DF" w:rsidTr="00086F80">
        <w:tc>
          <w:tcPr>
            <w:tcW w:w="426" w:type="dxa"/>
            <w:vMerge/>
            <w:shd w:val="clear" w:color="auto" w:fill="F2F2F2" w:themeFill="background1" w:themeFillShade="F2"/>
            <w:vAlign w:val="center"/>
          </w:tcPr>
          <w:p w:rsidR="00086F80" w:rsidRPr="009069DF" w:rsidRDefault="00086F80" w:rsidP="00207BD4">
            <w:pPr>
              <w:spacing w:line="280" w:lineRule="exact"/>
              <w:jc w:val="center"/>
              <w:rPr>
                <w:rFonts w:ascii="ＭＳ ゴシック" w:eastAsia="ＭＳ ゴシック" w:hAnsi="ＭＳ ゴシック"/>
                <w:szCs w:val="21"/>
              </w:rPr>
            </w:pPr>
          </w:p>
        </w:tc>
        <w:tc>
          <w:tcPr>
            <w:tcW w:w="3169" w:type="dxa"/>
            <w:vMerge/>
            <w:shd w:val="clear" w:color="auto" w:fill="F2F2F2" w:themeFill="background1" w:themeFillShade="F2"/>
            <w:vAlign w:val="center"/>
          </w:tcPr>
          <w:p w:rsidR="00086F80" w:rsidRPr="009069DF" w:rsidRDefault="00086F80" w:rsidP="00207BD4">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rsidR="00086F80" w:rsidRPr="009069DF" w:rsidRDefault="00086F80" w:rsidP="00207BD4">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shd w:val="clear" w:color="auto" w:fill="F2F2F2" w:themeFill="background1" w:themeFillShade="F2"/>
            <w:vAlign w:val="center"/>
          </w:tcPr>
          <w:p w:rsidR="00086F80" w:rsidRPr="009069DF" w:rsidRDefault="00086F80" w:rsidP="00207BD4">
            <w:pPr>
              <w:jc w:val="left"/>
              <w:rPr>
                <w:rFonts w:ascii="ＭＳ ゴシック" w:eastAsia="ＭＳ ゴシック" w:hAnsi="ＭＳ ゴシック"/>
              </w:rPr>
            </w:pPr>
            <w:r>
              <w:rPr>
                <w:rFonts w:ascii="ＭＳ ゴシック" w:eastAsia="ＭＳ ゴシック" w:hAnsi="ＭＳ ゴシック" w:hint="eastAsia"/>
              </w:rPr>
              <w:t>▲▲▲▲</w:t>
            </w:r>
          </w:p>
        </w:tc>
      </w:tr>
      <w:tr w:rsidR="00086F80" w:rsidRPr="009069DF" w:rsidTr="00086F80">
        <w:tc>
          <w:tcPr>
            <w:tcW w:w="426" w:type="dxa"/>
            <w:vMerge/>
            <w:shd w:val="clear" w:color="auto" w:fill="F2F2F2" w:themeFill="background1" w:themeFillShade="F2"/>
            <w:vAlign w:val="center"/>
          </w:tcPr>
          <w:p w:rsidR="00086F80" w:rsidRPr="009069DF" w:rsidRDefault="00086F80" w:rsidP="00207BD4">
            <w:pPr>
              <w:spacing w:line="280" w:lineRule="exact"/>
              <w:jc w:val="center"/>
              <w:rPr>
                <w:rFonts w:ascii="ＭＳ ゴシック" w:eastAsia="ＭＳ ゴシック" w:hAnsi="ＭＳ ゴシック"/>
                <w:szCs w:val="21"/>
              </w:rPr>
            </w:pPr>
          </w:p>
        </w:tc>
        <w:tc>
          <w:tcPr>
            <w:tcW w:w="3169" w:type="dxa"/>
            <w:vMerge/>
            <w:shd w:val="clear" w:color="auto" w:fill="F2F2F2" w:themeFill="background1" w:themeFillShade="F2"/>
            <w:vAlign w:val="center"/>
          </w:tcPr>
          <w:p w:rsidR="00086F80" w:rsidRPr="009069DF" w:rsidRDefault="00086F80" w:rsidP="00207BD4">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rsidR="00086F80" w:rsidRPr="009069DF" w:rsidRDefault="00086F80" w:rsidP="00207BD4">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shd w:val="clear" w:color="auto" w:fill="F2F2F2" w:themeFill="background1" w:themeFillShade="F2"/>
            <w:vAlign w:val="center"/>
          </w:tcPr>
          <w:p w:rsidR="00086F80" w:rsidRDefault="00086F80" w:rsidP="00207BD4">
            <w:pPr>
              <w:jc w:val="left"/>
              <w:rPr>
                <w:rFonts w:ascii="ＭＳ ゴシック" w:eastAsia="ＭＳ ゴシック" w:hAnsi="ＭＳ ゴシック"/>
              </w:rPr>
            </w:pPr>
            <w:r>
              <w:rPr>
                <w:rFonts w:ascii="ＭＳ ゴシック" w:eastAsia="ＭＳ ゴシック" w:hAnsi="ＭＳ ゴシック" w:hint="eastAsia"/>
              </w:rPr>
              <w:t>（研究グループにおける当該機関の役割を記載してください。）</w:t>
            </w: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5B4CCB">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restart"/>
            <w:vAlign w:val="center"/>
          </w:tcPr>
          <w:p w:rsidR="00086F80" w:rsidRPr="009069DF" w:rsidRDefault="00086F80" w:rsidP="005B4CC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3169" w:type="dxa"/>
            <w:vMerge w:val="restart"/>
            <w:vAlign w:val="center"/>
          </w:tcPr>
          <w:p w:rsidR="00086F80" w:rsidRPr="009069DF" w:rsidRDefault="00086F80" w:rsidP="005B4CCB">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5B4CC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086F80" w:rsidRPr="009069DF" w:rsidRDefault="00086F80" w:rsidP="005B4CCB">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720CD1">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720CD1">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720CD1">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086F80" w:rsidRPr="009069DF" w:rsidRDefault="00086F80" w:rsidP="00720CD1">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720CD1">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720CD1">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720CD1">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086F80" w:rsidRPr="009069DF" w:rsidRDefault="00086F80" w:rsidP="00720CD1">
            <w:pPr>
              <w:jc w:val="left"/>
              <w:rPr>
                <w:rFonts w:ascii="ＭＳ ゴシック" w:eastAsia="ＭＳ ゴシック" w:hAnsi="ＭＳ ゴシック"/>
              </w:rPr>
            </w:pPr>
          </w:p>
        </w:tc>
      </w:tr>
      <w:tr w:rsidR="00086F80" w:rsidRPr="009069DF" w:rsidTr="00086F80">
        <w:tc>
          <w:tcPr>
            <w:tcW w:w="426" w:type="dxa"/>
            <w:vMerge/>
            <w:vAlign w:val="center"/>
          </w:tcPr>
          <w:p w:rsidR="00086F80" w:rsidRPr="009069DF" w:rsidRDefault="00086F80" w:rsidP="00720CD1">
            <w:pPr>
              <w:spacing w:line="280" w:lineRule="exact"/>
              <w:jc w:val="center"/>
              <w:rPr>
                <w:rFonts w:ascii="ＭＳ ゴシック" w:eastAsia="ＭＳ ゴシック" w:hAnsi="ＭＳ ゴシック"/>
                <w:szCs w:val="21"/>
              </w:rPr>
            </w:pPr>
          </w:p>
        </w:tc>
        <w:tc>
          <w:tcPr>
            <w:tcW w:w="3169" w:type="dxa"/>
            <w:vMerge/>
            <w:vAlign w:val="center"/>
          </w:tcPr>
          <w:p w:rsidR="00086F80" w:rsidRPr="009069DF" w:rsidRDefault="00086F80" w:rsidP="00720CD1">
            <w:pPr>
              <w:spacing w:line="280" w:lineRule="exact"/>
              <w:rPr>
                <w:rFonts w:ascii="ＭＳ ゴシック" w:eastAsia="ＭＳ ゴシック" w:hAnsi="ＭＳ ゴシック"/>
                <w:szCs w:val="21"/>
              </w:rPr>
            </w:pPr>
          </w:p>
        </w:tc>
        <w:tc>
          <w:tcPr>
            <w:tcW w:w="720" w:type="dxa"/>
            <w:vAlign w:val="center"/>
          </w:tcPr>
          <w:p w:rsidR="00086F80" w:rsidRPr="009069DF" w:rsidRDefault="00086F80" w:rsidP="00720CD1">
            <w:pPr>
              <w:jc w:val="center"/>
              <w:rPr>
                <w:rFonts w:ascii="ＭＳ ゴシック" w:eastAsia="ＭＳ ゴシック" w:hAnsi="ＭＳ ゴシック"/>
              </w:rPr>
            </w:pPr>
            <w:r>
              <w:rPr>
                <w:rFonts w:ascii="ＭＳ ゴシック" w:eastAsia="ＭＳ ゴシック" w:hAnsi="ＭＳ ゴシック" w:hint="eastAsia"/>
              </w:rPr>
              <w:t>役割</w:t>
            </w:r>
          </w:p>
        </w:tc>
        <w:tc>
          <w:tcPr>
            <w:tcW w:w="4140" w:type="dxa"/>
            <w:vAlign w:val="center"/>
          </w:tcPr>
          <w:p w:rsidR="00086F80" w:rsidRPr="009069DF" w:rsidRDefault="00086F80" w:rsidP="00720CD1">
            <w:pPr>
              <w:jc w:val="left"/>
              <w:rPr>
                <w:rFonts w:ascii="ＭＳ ゴシック" w:eastAsia="ＭＳ ゴシック" w:hAnsi="ＭＳ ゴシック"/>
              </w:rPr>
            </w:pPr>
          </w:p>
        </w:tc>
      </w:tr>
    </w:tbl>
    <w:p w:rsidR="00B01867" w:rsidRDefault="00B01867" w:rsidP="00B01867">
      <w:pPr>
        <w:spacing w:line="280" w:lineRule="exact"/>
        <w:rPr>
          <w:rFonts w:ascii="ＭＳ ゴシック" w:eastAsia="ＭＳ ゴシック" w:hAnsi="ＭＳ ゴシック"/>
        </w:rPr>
      </w:pPr>
    </w:p>
    <w:p w:rsidR="00FD158D" w:rsidRPr="00FD158D" w:rsidRDefault="00FD158D" w:rsidP="00386A66">
      <w:pPr>
        <w:spacing w:line="280" w:lineRule="exact"/>
        <w:ind w:leftChars="1" w:left="178" w:hangingChars="84" w:hanging="176"/>
        <w:rPr>
          <w:rFonts w:ascii="ＭＳ ゴシック" w:eastAsia="ＭＳ ゴシック" w:hAnsi="ＭＳ ゴシック"/>
        </w:rPr>
      </w:pPr>
      <w:r>
        <w:rPr>
          <w:rFonts w:ascii="ＭＳ ゴシック" w:eastAsia="ＭＳ ゴシック" w:hAnsi="ＭＳ ゴシック" w:hint="eastAsia"/>
        </w:rPr>
        <w:t>※</w:t>
      </w:r>
      <w:r w:rsidR="00386A66">
        <w:rPr>
          <w:rFonts w:ascii="ＭＳ ゴシック" w:eastAsia="ＭＳ ゴシック" w:hAnsi="ＭＳ ゴシック" w:hint="eastAsia"/>
        </w:rPr>
        <w:t>共同研究機関</w:t>
      </w:r>
      <w:r w:rsidR="005C2307">
        <w:rPr>
          <w:rFonts w:ascii="ＭＳ ゴシック" w:eastAsia="ＭＳ ゴシック" w:hAnsi="ＭＳ ゴシック" w:hint="eastAsia"/>
        </w:rPr>
        <w:t>数</w:t>
      </w:r>
      <w:r w:rsidR="00386A66">
        <w:rPr>
          <w:rFonts w:ascii="ＭＳ ゴシック" w:eastAsia="ＭＳ ゴシック" w:hAnsi="ＭＳ ゴシック" w:hint="eastAsia"/>
        </w:rPr>
        <w:t>が</w:t>
      </w:r>
      <w:r w:rsidR="00B01867">
        <w:rPr>
          <w:rFonts w:ascii="ＭＳ ゴシック" w:eastAsia="ＭＳ ゴシック" w:hAnsi="ＭＳ ゴシック"/>
        </w:rPr>
        <w:t>10</w:t>
      </w:r>
      <w:r w:rsidR="00386A66">
        <w:rPr>
          <w:rFonts w:ascii="ＭＳ ゴシック" w:eastAsia="ＭＳ ゴシック" w:hAnsi="ＭＳ ゴシック" w:hint="eastAsia"/>
        </w:rPr>
        <w:t>を超える場合には、適宜行を追加すること。</w:t>
      </w:r>
    </w:p>
    <w:p w:rsidR="00FD158D" w:rsidRPr="009069DF" w:rsidRDefault="00FD158D" w:rsidP="00FD158D">
      <w:pPr>
        <w:spacing w:line="280" w:lineRule="exact"/>
        <w:rPr>
          <w:rFonts w:ascii="ＭＳ ゴシック" w:eastAsia="ＭＳ ゴシック" w:hAnsi="ＭＳ ゴシック"/>
        </w:rPr>
      </w:pPr>
    </w:p>
    <w:p w:rsidR="009069DF" w:rsidRDefault="009069DF" w:rsidP="00F27AA2">
      <w:pPr>
        <w:spacing w:line="280" w:lineRule="exact"/>
        <w:rPr>
          <w:rFonts w:ascii="ＭＳ ゴシック" w:eastAsia="ＭＳ ゴシック" w:hAnsi="ＭＳ ゴシック"/>
          <w:b/>
          <w:sz w:val="24"/>
          <w:szCs w:val="21"/>
        </w:rPr>
      </w:pPr>
    </w:p>
    <w:p w:rsidR="00FD158D" w:rsidRDefault="00FD158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9069DF" w:rsidRDefault="00FD158D" w:rsidP="00F27AA2">
      <w:pPr>
        <w:spacing w:line="280" w:lineRule="exact"/>
        <w:rPr>
          <w:rFonts w:ascii="ＭＳ ゴシック" w:eastAsia="ＭＳ ゴシック" w:hAnsi="ＭＳ ゴシック"/>
          <w:b/>
          <w:sz w:val="24"/>
          <w:szCs w:val="21"/>
        </w:rPr>
      </w:pPr>
      <w:r>
        <w:rPr>
          <w:rFonts w:ascii="ＭＳ ゴシック" w:eastAsia="ＭＳ ゴシック" w:hAnsi="ＭＳ ゴシック" w:hint="eastAsia"/>
          <w:b/>
          <w:sz w:val="24"/>
          <w:szCs w:val="21"/>
        </w:rPr>
        <w:lastRenderedPageBreak/>
        <w:t>参考</w:t>
      </w:r>
      <w:r w:rsidR="00E51CB6">
        <w:rPr>
          <w:rFonts w:ascii="ＭＳ ゴシック" w:eastAsia="ＭＳ ゴシック" w:hAnsi="ＭＳ ゴシック" w:hint="eastAsia"/>
          <w:b/>
          <w:sz w:val="24"/>
          <w:szCs w:val="21"/>
        </w:rPr>
        <w:t>1</w:t>
      </w:r>
      <w:r>
        <w:rPr>
          <w:rFonts w:ascii="ＭＳ ゴシック" w:eastAsia="ＭＳ ゴシック" w:hAnsi="ＭＳ ゴシック" w:hint="eastAsia"/>
          <w:b/>
          <w:sz w:val="24"/>
          <w:szCs w:val="21"/>
        </w:rPr>
        <w:t>：</w:t>
      </w:r>
      <w:r w:rsidR="00386A66">
        <w:rPr>
          <w:rFonts w:ascii="ＭＳ ゴシック" w:eastAsia="ＭＳ ゴシック" w:hAnsi="ＭＳ ゴシック" w:hint="eastAsia"/>
          <w:b/>
          <w:sz w:val="24"/>
          <w:szCs w:val="21"/>
        </w:rPr>
        <w:t>臨床研究の実施</w:t>
      </w:r>
      <w:r>
        <w:rPr>
          <w:rFonts w:ascii="ＭＳ ゴシック" w:eastAsia="ＭＳ ゴシック" w:hAnsi="ＭＳ ゴシック" w:hint="eastAsia"/>
          <w:b/>
          <w:sz w:val="24"/>
          <w:szCs w:val="21"/>
        </w:rPr>
        <w:t>要件</w:t>
      </w:r>
    </w:p>
    <w:p w:rsidR="00FD158D" w:rsidRDefault="00FD158D"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1615"/>
        <w:gridCol w:w="5040"/>
        <w:gridCol w:w="1839"/>
      </w:tblGrid>
      <w:tr w:rsidR="00DB613F" w:rsidTr="00FD158D">
        <w:trPr>
          <w:trHeight w:val="511"/>
        </w:trPr>
        <w:tc>
          <w:tcPr>
            <w:tcW w:w="1615" w:type="dxa"/>
            <w:shd w:val="clear" w:color="auto" w:fill="D9D9D9" w:themeFill="background1" w:themeFillShade="D9"/>
            <w:vAlign w:val="center"/>
          </w:tcPr>
          <w:p w:rsidR="00DB613F" w:rsidRPr="00FD158D" w:rsidRDefault="00DB613F" w:rsidP="00DB613F">
            <w:pPr>
              <w:spacing w:line="280" w:lineRule="exact"/>
              <w:jc w:val="center"/>
              <w:rPr>
                <w:rFonts w:ascii="ＭＳ ゴシック" w:eastAsia="ＭＳ ゴシック" w:hAnsi="ＭＳ ゴシック"/>
                <w:b/>
                <w:sz w:val="24"/>
                <w:szCs w:val="21"/>
              </w:rPr>
            </w:pPr>
            <w:r w:rsidRPr="00FD158D">
              <w:rPr>
                <w:rFonts w:ascii="ＭＳ ゴシック" w:eastAsia="ＭＳ ゴシック" w:hAnsi="ＭＳ ゴシック" w:hint="eastAsia"/>
                <w:b/>
                <w:sz w:val="24"/>
                <w:szCs w:val="21"/>
              </w:rPr>
              <w:t>要件</w:t>
            </w:r>
          </w:p>
        </w:tc>
        <w:tc>
          <w:tcPr>
            <w:tcW w:w="5040" w:type="dxa"/>
            <w:shd w:val="clear" w:color="auto" w:fill="D9D9D9" w:themeFill="background1" w:themeFillShade="D9"/>
            <w:vAlign w:val="center"/>
          </w:tcPr>
          <w:p w:rsidR="00DB613F" w:rsidRPr="00FD158D" w:rsidRDefault="00DB613F" w:rsidP="00DB613F">
            <w:pPr>
              <w:tabs>
                <w:tab w:val="left" w:pos="120"/>
              </w:tabs>
              <w:spacing w:line="280" w:lineRule="exact"/>
              <w:ind w:firstLineChars="28" w:firstLine="67"/>
              <w:jc w:val="center"/>
              <w:rPr>
                <w:rFonts w:ascii="ＭＳ ゴシック" w:eastAsia="ＭＳ ゴシック" w:hAnsi="ＭＳ ゴシック"/>
                <w:b/>
                <w:sz w:val="24"/>
                <w:szCs w:val="21"/>
              </w:rPr>
            </w:pPr>
            <w:r w:rsidRPr="00FD158D">
              <w:rPr>
                <w:rFonts w:ascii="ＭＳ ゴシック" w:eastAsia="ＭＳ ゴシック" w:hAnsi="ＭＳ ゴシック" w:hint="eastAsia"/>
                <w:b/>
                <w:sz w:val="24"/>
                <w:szCs w:val="21"/>
              </w:rPr>
              <w:t>内容</w:t>
            </w:r>
          </w:p>
        </w:tc>
        <w:tc>
          <w:tcPr>
            <w:tcW w:w="1839" w:type="dxa"/>
            <w:shd w:val="clear" w:color="auto" w:fill="D9D9D9" w:themeFill="background1" w:themeFillShade="D9"/>
            <w:vAlign w:val="center"/>
          </w:tcPr>
          <w:p w:rsidR="00DB613F" w:rsidRPr="00FD158D" w:rsidRDefault="00DB613F" w:rsidP="00DB613F">
            <w:pPr>
              <w:spacing w:line="280" w:lineRule="exact"/>
              <w:ind w:left="284" w:hangingChars="118" w:hanging="284"/>
              <w:jc w:val="center"/>
              <w:rPr>
                <w:rFonts w:ascii="ＭＳ ゴシック" w:eastAsia="ＭＳ ゴシック" w:hAnsi="ＭＳ ゴシック"/>
                <w:b/>
                <w:sz w:val="24"/>
                <w:szCs w:val="21"/>
              </w:rPr>
            </w:pPr>
            <w:r w:rsidRPr="00FD158D">
              <w:rPr>
                <w:rFonts w:ascii="ＭＳ ゴシック" w:eastAsia="ＭＳ ゴシック" w:hAnsi="ＭＳ ゴシック" w:hint="eastAsia"/>
                <w:b/>
                <w:sz w:val="24"/>
                <w:szCs w:val="21"/>
              </w:rPr>
              <w:t>根拠</w:t>
            </w:r>
          </w:p>
        </w:tc>
      </w:tr>
      <w:tr w:rsidR="00DB613F" w:rsidTr="00FD158D">
        <w:tc>
          <w:tcPr>
            <w:tcW w:w="1615" w:type="dxa"/>
            <w:vMerge w:val="restart"/>
            <w:vAlign w:val="center"/>
          </w:tcPr>
          <w:p w:rsidR="00DB613F" w:rsidRPr="00681800" w:rsidRDefault="00DB613F" w:rsidP="00F27AA2">
            <w:pPr>
              <w:spacing w:line="280" w:lineRule="exact"/>
              <w:rPr>
                <w:rFonts w:ascii="ＭＳ ゴシック" w:eastAsia="ＭＳ ゴシック" w:hAnsi="ＭＳ ゴシック"/>
                <w:b/>
                <w:szCs w:val="21"/>
              </w:rPr>
            </w:pPr>
            <w:r w:rsidRPr="00681800">
              <w:rPr>
                <w:rFonts w:ascii="ＭＳ ゴシック" w:eastAsia="ＭＳ ゴシック" w:hAnsi="ＭＳ ゴシック" w:hint="eastAsia"/>
                <w:b/>
                <w:szCs w:val="21"/>
              </w:rPr>
              <w:t>研究実施のための体制・規程の整備等</w:t>
            </w:r>
          </w:p>
        </w:tc>
        <w:tc>
          <w:tcPr>
            <w:tcW w:w="5040" w:type="dxa"/>
          </w:tcPr>
          <w:p w:rsidR="00DB613F" w:rsidRPr="00681800" w:rsidRDefault="00DB613F" w:rsidP="00FD158D">
            <w:pPr>
              <w:tabs>
                <w:tab w:val="left" w:pos="620"/>
              </w:tabs>
              <w:ind w:leftChars="38" w:left="80" w:firstLineChars="28" w:firstLine="59"/>
              <w:rPr>
                <w:rFonts w:ascii="ＭＳ ゴシック" w:eastAsia="ＭＳ ゴシック" w:hAnsi="ＭＳ ゴシック"/>
                <w:szCs w:val="21"/>
              </w:rPr>
            </w:pPr>
            <w:r w:rsidRPr="00681800">
              <w:rPr>
                <w:rFonts w:ascii="ＭＳ ゴシック" w:eastAsia="ＭＳ ゴシック" w:hAnsi="ＭＳ ゴシック" w:hint="eastAsia"/>
                <w:szCs w:val="21"/>
              </w:rPr>
              <w:t>研究を適正に実施するために必要な規程</w:t>
            </w:r>
            <w:r w:rsidR="00FD158D" w:rsidRPr="00681800">
              <w:rPr>
                <w:rFonts w:ascii="ＭＳ ゴシック" w:eastAsia="ＭＳ ゴシック" w:hAnsi="ＭＳ ゴシック" w:hint="eastAsia"/>
                <w:szCs w:val="21"/>
              </w:rPr>
              <w:t>が整備されている。</w:t>
            </w:r>
          </w:p>
        </w:tc>
        <w:tc>
          <w:tcPr>
            <w:tcW w:w="1839" w:type="dxa"/>
            <w:vAlign w:val="center"/>
          </w:tcPr>
          <w:p w:rsidR="00DB613F" w:rsidRPr="00681800" w:rsidRDefault="00DB613F" w:rsidP="00DB613F">
            <w:pPr>
              <w:spacing w:line="280" w:lineRule="exact"/>
              <w:ind w:leftChars="-33" w:left="-69" w:firstLineChars="33" w:firstLine="69"/>
              <w:rPr>
                <w:rFonts w:ascii="ＭＳ ゴシック" w:eastAsia="ＭＳ ゴシック" w:hAnsi="ＭＳ ゴシック"/>
                <w:szCs w:val="21"/>
              </w:rPr>
            </w:pPr>
            <w:r w:rsidRPr="00681800">
              <w:rPr>
                <w:rFonts w:ascii="ＭＳ ゴシック" w:eastAsia="ＭＳ ゴシック" w:hAnsi="ＭＳ ゴシック"/>
                <w:szCs w:val="21"/>
              </w:rPr>
              <w:t>指針</w:t>
            </w:r>
            <w:r w:rsidRPr="00681800">
              <w:rPr>
                <w:rFonts w:ascii="ＭＳ ゴシック" w:eastAsia="ＭＳ ゴシック" w:hAnsi="ＭＳ ゴシック" w:hint="eastAsia"/>
                <w:szCs w:val="21"/>
              </w:rPr>
              <w:t xml:space="preserve">　</w:t>
            </w:r>
            <w:r w:rsidRPr="00681800">
              <w:rPr>
                <w:rFonts w:ascii="ＭＳ ゴシック" w:eastAsia="ＭＳ ゴシック" w:hAnsi="ＭＳ ゴシック"/>
                <w:szCs w:val="21"/>
              </w:rPr>
              <w:t>第</w:t>
            </w:r>
            <w:r w:rsidRPr="00681800">
              <w:rPr>
                <w:rFonts w:ascii="ＭＳ ゴシック" w:eastAsia="ＭＳ ゴシック" w:hAnsi="ＭＳ ゴシック" w:hint="eastAsia"/>
                <w:szCs w:val="21"/>
              </w:rPr>
              <w:t>5</w:t>
            </w:r>
            <w:r w:rsidRPr="00681800">
              <w:rPr>
                <w:rFonts w:ascii="ＭＳ ゴシック" w:eastAsia="ＭＳ ゴシック" w:hAnsi="ＭＳ ゴシック"/>
                <w:szCs w:val="21"/>
              </w:rPr>
              <w:t>-2(1)</w:t>
            </w:r>
          </w:p>
        </w:tc>
      </w:tr>
      <w:tr w:rsidR="00DB613F" w:rsidTr="00FD158D">
        <w:tc>
          <w:tcPr>
            <w:tcW w:w="1615" w:type="dxa"/>
            <w:vMerge/>
            <w:vAlign w:val="center"/>
          </w:tcPr>
          <w:p w:rsidR="00DB613F" w:rsidRPr="00681800" w:rsidRDefault="00DB613F" w:rsidP="00F27AA2">
            <w:pPr>
              <w:spacing w:line="280" w:lineRule="exact"/>
              <w:rPr>
                <w:rFonts w:ascii="ＭＳ ゴシック" w:eastAsia="ＭＳ ゴシック" w:hAnsi="ＭＳ ゴシック"/>
                <w:b/>
                <w:szCs w:val="21"/>
              </w:rPr>
            </w:pPr>
          </w:p>
        </w:tc>
        <w:tc>
          <w:tcPr>
            <w:tcW w:w="5040" w:type="dxa"/>
          </w:tcPr>
          <w:p w:rsidR="00DB613F" w:rsidRPr="00681800" w:rsidRDefault="00DB613F" w:rsidP="00FD158D">
            <w:pPr>
              <w:tabs>
                <w:tab w:val="left" w:pos="620"/>
              </w:tabs>
              <w:ind w:leftChars="38" w:left="80" w:firstLineChars="28" w:firstLine="59"/>
              <w:rPr>
                <w:rFonts w:ascii="ＭＳ ゴシック" w:eastAsia="ＭＳ ゴシック" w:hAnsi="ＭＳ ゴシック"/>
                <w:i/>
                <w:szCs w:val="21"/>
              </w:rPr>
            </w:pPr>
            <w:r w:rsidRPr="00681800">
              <w:rPr>
                <w:rFonts w:ascii="ＭＳ ゴシック" w:eastAsia="ＭＳ ゴシック" w:hAnsi="ＭＳ ゴシック" w:hint="eastAsia"/>
                <w:i/>
                <w:szCs w:val="21"/>
              </w:rPr>
              <w:t>（既存試料・情報を提供する場合）</w:t>
            </w:r>
          </w:p>
          <w:p w:rsidR="00DB613F" w:rsidRPr="00681800" w:rsidRDefault="00DB613F" w:rsidP="00FD158D">
            <w:pPr>
              <w:tabs>
                <w:tab w:val="left" w:pos="620"/>
              </w:tabs>
              <w:ind w:leftChars="38" w:left="80" w:firstLineChars="28" w:firstLine="59"/>
              <w:rPr>
                <w:rFonts w:ascii="ＭＳ ゴシック" w:eastAsia="ＭＳ ゴシック" w:hAnsi="ＭＳ ゴシック"/>
                <w:szCs w:val="21"/>
              </w:rPr>
            </w:pPr>
            <w:r w:rsidRPr="00681800">
              <w:rPr>
                <w:rFonts w:ascii="ＭＳ ゴシック" w:eastAsia="ＭＳ ゴシック" w:hAnsi="ＭＳ ゴシック"/>
                <w:szCs w:val="21"/>
              </w:rPr>
              <w:t>既存試料・情報を適正に提供するために必要な規程</w:t>
            </w:r>
            <w:r w:rsidR="00FD158D" w:rsidRPr="00681800">
              <w:rPr>
                <w:rFonts w:ascii="ＭＳ ゴシック" w:eastAsia="ＭＳ ゴシック" w:hAnsi="ＭＳ ゴシック" w:hint="eastAsia"/>
                <w:szCs w:val="21"/>
              </w:rPr>
              <w:t>が整備されている。</w:t>
            </w:r>
          </w:p>
        </w:tc>
        <w:tc>
          <w:tcPr>
            <w:tcW w:w="1839" w:type="dxa"/>
            <w:vAlign w:val="center"/>
          </w:tcPr>
          <w:p w:rsidR="00DB613F" w:rsidRPr="00681800" w:rsidRDefault="00DB613F" w:rsidP="00DB613F">
            <w:pPr>
              <w:spacing w:line="280" w:lineRule="exact"/>
              <w:ind w:leftChars="-33" w:left="-69" w:firstLineChars="33" w:firstLine="69"/>
              <w:rPr>
                <w:rFonts w:ascii="ＭＳ ゴシック" w:eastAsia="ＭＳ ゴシック" w:hAnsi="ＭＳ ゴシック"/>
                <w:szCs w:val="21"/>
              </w:rPr>
            </w:pPr>
            <w:r w:rsidRPr="00681800">
              <w:rPr>
                <w:rFonts w:ascii="ＭＳ ゴシック" w:eastAsia="ＭＳ ゴシック" w:hAnsi="ＭＳ ゴシック"/>
                <w:szCs w:val="21"/>
              </w:rPr>
              <w:t>指針</w:t>
            </w:r>
            <w:r w:rsidRPr="00681800">
              <w:rPr>
                <w:rFonts w:ascii="ＭＳ ゴシック" w:eastAsia="ＭＳ ゴシック" w:hAnsi="ＭＳ ゴシック" w:hint="eastAsia"/>
                <w:szCs w:val="21"/>
              </w:rPr>
              <w:t xml:space="preserve">　</w:t>
            </w:r>
            <w:r w:rsidRPr="00681800">
              <w:rPr>
                <w:rFonts w:ascii="ＭＳ ゴシック" w:eastAsia="ＭＳ ゴシック" w:hAnsi="ＭＳ ゴシック"/>
                <w:szCs w:val="21"/>
              </w:rPr>
              <w:t>第</w:t>
            </w:r>
            <w:r w:rsidRPr="00681800">
              <w:rPr>
                <w:rFonts w:ascii="ＭＳ ゴシック" w:eastAsia="ＭＳ ゴシック" w:hAnsi="ＭＳ ゴシック" w:hint="eastAsia"/>
                <w:szCs w:val="21"/>
              </w:rPr>
              <w:t>8</w:t>
            </w:r>
            <w:r w:rsidRPr="00681800">
              <w:rPr>
                <w:rFonts w:ascii="ＭＳ ゴシック" w:eastAsia="ＭＳ ゴシック" w:hAnsi="ＭＳ ゴシック"/>
                <w:szCs w:val="21"/>
              </w:rPr>
              <w:t>-1(4)</w:t>
            </w:r>
          </w:p>
        </w:tc>
      </w:tr>
      <w:tr w:rsidR="00DB613F" w:rsidTr="00FD158D">
        <w:tc>
          <w:tcPr>
            <w:tcW w:w="1615" w:type="dxa"/>
            <w:vMerge/>
            <w:vAlign w:val="center"/>
          </w:tcPr>
          <w:p w:rsidR="00DB613F" w:rsidRPr="00681800" w:rsidRDefault="00DB613F" w:rsidP="00F27AA2">
            <w:pPr>
              <w:spacing w:line="280" w:lineRule="exact"/>
              <w:rPr>
                <w:rFonts w:ascii="ＭＳ ゴシック" w:eastAsia="ＭＳ ゴシック" w:hAnsi="ＭＳ ゴシック"/>
                <w:b/>
                <w:szCs w:val="21"/>
              </w:rPr>
            </w:pPr>
          </w:p>
        </w:tc>
        <w:tc>
          <w:tcPr>
            <w:tcW w:w="5040" w:type="dxa"/>
          </w:tcPr>
          <w:p w:rsidR="00DB613F" w:rsidRPr="00681800" w:rsidRDefault="00DB613F" w:rsidP="00FD158D">
            <w:pPr>
              <w:tabs>
                <w:tab w:val="left" w:pos="620"/>
              </w:tabs>
              <w:ind w:leftChars="38" w:left="80" w:firstLineChars="28" w:firstLine="59"/>
              <w:rPr>
                <w:rFonts w:ascii="ＭＳ ゴシック" w:eastAsia="ＭＳ ゴシック" w:hAnsi="ＭＳ ゴシック"/>
                <w:szCs w:val="21"/>
              </w:rPr>
            </w:pPr>
            <w:r w:rsidRPr="00681800">
              <w:rPr>
                <w:rFonts w:ascii="ＭＳ ゴシック" w:eastAsia="ＭＳ ゴシック" w:hAnsi="ＭＳ ゴシック"/>
                <w:szCs w:val="21"/>
              </w:rPr>
              <w:t>人体から取得された試料および情報等の保管に関する手順書</w:t>
            </w:r>
            <w:r w:rsidR="00FD158D" w:rsidRPr="00681800">
              <w:rPr>
                <w:rFonts w:ascii="ＭＳ ゴシック" w:eastAsia="ＭＳ ゴシック" w:hAnsi="ＭＳ ゴシック" w:hint="eastAsia"/>
                <w:szCs w:val="21"/>
              </w:rPr>
              <w:t>が整備されている。</w:t>
            </w:r>
          </w:p>
        </w:tc>
        <w:tc>
          <w:tcPr>
            <w:tcW w:w="1839" w:type="dxa"/>
            <w:vAlign w:val="center"/>
          </w:tcPr>
          <w:p w:rsidR="00DB613F" w:rsidRPr="00681800" w:rsidRDefault="00DB613F" w:rsidP="00DB613F">
            <w:pPr>
              <w:spacing w:line="280" w:lineRule="exact"/>
              <w:ind w:leftChars="-33" w:left="-69" w:firstLineChars="33" w:firstLine="69"/>
              <w:rPr>
                <w:rFonts w:ascii="ＭＳ ゴシック" w:eastAsia="ＭＳ ゴシック" w:hAnsi="ＭＳ ゴシック"/>
                <w:szCs w:val="21"/>
              </w:rPr>
            </w:pPr>
            <w:r w:rsidRPr="00681800">
              <w:rPr>
                <w:rFonts w:ascii="ＭＳ ゴシック" w:eastAsia="ＭＳ ゴシック" w:hAnsi="ＭＳ ゴシック"/>
                <w:szCs w:val="21"/>
              </w:rPr>
              <w:t>指針</w:t>
            </w:r>
            <w:r w:rsidRPr="00681800">
              <w:rPr>
                <w:rFonts w:ascii="ＭＳ ゴシック" w:eastAsia="ＭＳ ゴシック" w:hAnsi="ＭＳ ゴシック" w:hint="eastAsia"/>
                <w:szCs w:val="21"/>
              </w:rPr>
              <w:t xml:space="preserve">　</w:t>
            </w:r>
            <w:r w:rsidRPr="00681800">
              <w:rPr>
                <w:rFonts w:ascii="ＭＳ ゴシック" w:eastAsia="ＭＳ ゴシック" w:hAnsi="ＭＳ ゴシック"/>
                <w:szCs w:val="21"/>
              </w:rPr>
              <w:t>第</w:t>
            </w:r>
            <w:r w:rsidRPr="00681800">
              <w:rPr>
                <w:rFonts w:ascii="ＭＳ ゴシック" w:eastAsia="ＭＳ ゴシック" w:hAnsi="ＭＳ ゴシック" w:hint="eastAsia"/>
                <w:szCs w:val="21"/>
              </w:rPr>
              <w:t>1</w:t>
            </w:r>
            <w:r w:rsidRPr="00681800">
              <w:rPr>
                <w:rFonts w:ascii="ＭＳ ゴシック" w:eastAsia="ＭＳ ゴシック" w:hAnsi="ＭＳ ゴシック"/>
                <w:szCs w:val="21"/>
              </w:rPr>
              <w:t>3(3)</w:t>
            </w:r>
          </w:p>
        </w:tc>
      </w:tr>
      <w:tr w:rsidR="00DB613F" w:rsidTr="00FD158D">
        <w:tc>
          <w:tcPr>
            <w:tcW w:w="1615" w:type="dxa"/>
            <w:vMerge/>
            <w:vAlign w:val="center"/>
          </w:tcPr>
          <w:p w:rsidR="00DB613F" w:rsidRPr="00681800" w:rsidRDefault="00DB613F" w:rsidP="00F27AA2">
            <w:pPr>
              <w:spacing w:line="280" w:lineRule="exact"/>
              <w:rPr>
                <w:rFonts w:ascii="ＭＳ ゴシック" w:eastAsia="ＭＳ ゴシック" w:hAnsi="ＭＳ ゴシック"/>
                <w:b/>
                <w:szCs w:val="21"/>
              </w:rPr>
            </w:pPr>
          </w:p>
        </w:tc>
        <w:tc>
          <w:tcPr>
            <w:tcW w:w="5040" w:type="dxa"/>
          </w:tcPr>
          <w:p w:rsidR="00DB613F" w:rsidRPr="00681800" w:rsidRDefault="00DB613F" w:rsidP="00FD158D">
            <w:pPr>
              <w:tabs>
                <w:tab w:val="left" w:pos="620"/>
              </w:tabs>
              <w:ind w:leftChars="38" w:left="80" w:firstLineChars="28" w:firstLine="59"/>
              <w:rPr>
                <w:rFonts w:ascii="ＭＳ ゴシック" w:eastAsia="ＭＳ ゴシック" w:hAnsi="ＭＳ ゴシック"/>
                <w:i/>
                <w:szCs w:val="21"/>
              </w:rPr>
            </w:pPr>
            <w:r w:rsidRPr="00681800">
              <w:rPr>
                <w:rFonts w:ascii="ＭＳ ゴシック" w:eastAsia="ＭＳ ゴシック" w:hAnsi="ＭＳ ゴシック"/>
                <w:i/>
                <w:szCs w:val="21"/>
              </w:rPr>
              <w:t>（侵襲を伴う研究を実施する場合）</w:t>
            </w:r>
          </w:p>
          <w:p w:rsidR="00DB613F" w:rsidRPr="00681800" w:rsidRDefault="00DB613F" w:rsidP="00FD158D">
            <w:pPr>
              <w:tabs>
                <w:tab w:val="left" w:pos="620"/>
              </w:tabs>
              <w:ind w:leftChars="38" w:left="80" w:firstLineChars="28" w:firstLine="59"/>
              <w:rPr>
                <w:rFonts w:ascii="ＭＳ ゴシック" w:eastAsia="ＭＳ ゴシック" w:hAnsi="ＭＳ ゴシック"/>
                <w:szCs w:val="21"/>
              </w:rPr>
            </w:pPr>
            <w:r w:rsidRPr="00681800">
              <w:rPr>
                <w:rFonts w:ascii="ＭＳ ゴシック" w:eastAsia="ＭＳ ゴシック" w:hAnsi="ＭＳ ゴシック"/>
                <w:szCs w:val="21"/>
              </w:rPr>
              <w:t>重篤有害事象の発生時に研究者等が実施すべき事項に関する手順書</w:t>
            </w:r>
            <w:r w:rsidR="00FD158D" w:rsidRPr="00681800">
              <w:rPr>
                <w:rFonts w:ascii="ＭＳ ゴシック" w:eastAsia="ＭＳ ゴシック" w:hAnsi="ＭＳ ゴシック" w:hint="eastAsia"/>
                <w:szCs w:val="21"/>
              </w:rPr>
              <w:t>が整備されている。</w:t>
            </w:r>
          </w:p>
        </w:tc>
        <w:tc>
          <w:tcPr>
            <w:tcW w:w="1839" w:type="dxa"/>
            <w:vAlign w:val="center"/>
          </w:tcPr>
          <w:p w:rsidR="00DB613F" w:rsidRPr="00681800" w:rsidRDefault="00DB613F" w:rsidP="00DB613F">
            <w:pPr>
              <w:spacing w:line="280" w:lineRule="exact"/>
              <w:ind w:leftChars="-33" w:left="-69" w:firstLineChars="33" w:firstLine="69"/>
              <w:rPr>
                <w:rFonts w:ascii="ＭＳ ゴシック" w:eastAsia="ＭＳ ゴシック" w:hAnsi="ＭＳ ゴシック"/>
                <w:szCs w:val="21"/>
              </w:rPr>
            </w:pPr>
            <w:r w:rsidRPr="00681800">
              <w:rPr>
                <w:rFonts w:ascii="ＭＳ ゴシック" w:eastAsia="ＭＳ ゴシック" w:hAnsi="ＭＳ ゴシック"/>
                <w:szCs w:val="21"/>
              </w:rPr>
              <w:t>指針</w:t>
            </w:r>
            <w:r w:rsidRPr="00681800">
              <w:rPr>
                <w:rFonts w:ascii="ＭＳ ゴシック" w:eastAsia="ＭＳ ゴシック" w:hAnsi="ＭＳ ゴシック" w:hint="eastAsia"/>
                <w:szCs w:val="21"/>
              </w:rPr>
              <w:t xml:space="preserve">　</w:t>
            </w:r>
            <w:r w:rsidRPr="00681800">
              <w:rPr>
                <w:rFonts w:ascii="ＭＳ ゴシック" w:eastAsia="ＭＳ ゴシック" w:hAnsi="ＭＳ ゴシック"/>
                <w:szCs w:val="21"/>
              </w:rPr>
              <w:t>第15-1</w:t>
            </w:r>
          </w:p>
        </w:tc>
      </w:tr>
      <w:tr w:rsidR="00DB613F" w:rsidTr="00FD158D">
        <w:tc>
          <w:tcPr>
            <w:tcW w:w="1615" w:type="dxa"/>
            <w:vMerge/>
            <w:vAlign w:val="center"/>
          </w:tcPr>
          <w:p w:rsidR="00DB613F" w:rsidRPr="00681800" w:rsidRDefault="00DB613F" w:rsidP="00F27AA2">
            <w:pPr>
              <w:spacing w:line="280" w:lineRule="exact"/>
              <w:rPr>
                <w:rFonts w:ascii="ＭＳ ゴシック" w:eastAsia="ＭＳ ゴシック" w:hAnsi="ＭＳ ゴシック"/>
                <w:b/>
                <w:szCs w:val="21"/>
              </w:rPr>
            </w:pPr>
          </w:p>
        </w:tc>
        <w:tc>
          <w:tcPr>
            <w:tcW w:w="5040" w:type="dxa"/>
          </w:tcPr>
          <w:p w:rsidR="00DB613F" w:rsidRPr="00681800" w:rsidRDefault="00DB613F" w:rsidP="00FD158D">
            <w:pPr>
              <w:tabs>
                <w:tab w:val="left" w:pos="620"/>
              </w:tabs>
              <w:ind w:leftChars="38" w:left="80" w:firstLineChars="28" w:firstLine="59"/>
              <w:rPr>
                <w:rFonts w:ascii="ＭＳ ゴシック" w:eastAsia="ＭＳ ゴシック" w:hAnsi="ＭＳ ゴシック"/>
                <w:szCs w:val="21"/>
              </w:rPr>
            </w:pPr>
            <w:r w:rsidRPr="00681800">
              <w:rPr>
                <w:rFonts w:ascii="ＭＳ ゴシック" w:eastAsia="ＭＳ ゴシック" w:hAnsi="ＭＳ ゴシック"/>
                <w:szCs w:val="21"/>
              </w:rPr>
              <w:t>個人情報等の安全管理に必要な規程</w:t>
            </w:r>
            <w:r w:rsidR="00FD158D" w:rsidRPr="00681800">
              <w:rPr>
                <w:rFonts w:ascii="ＭＳ ゴシック" w:eastAsia="ＭＳ ゴシック" w:hAnsi="ＭＳ ゴシック" w:hint="eastAsia"/>
                <w:szCs w:val="21"/>
              </w:rPr>
              <w:t>が整備されている。</w:t>
            </w:r>
          </w:p>
        </w:tc>
        <w:tc>
          <w:tcPr>
            <w:tcW w:w="1839" w:type="dxa"/>
            <w:vAlign w:val="center"/>
          </w:tcPr>
          <w:p w:rsidR="00DB613F" w:rsidRPr="00681800" w:rsidRDefault="00DB613F" w:rsidP="00DB613F">
            <w:pPr>
              <w:spacing w:line="280" w:lineRule="exact"/>
              <w:ind w:leftChars="-33" w:left="-69" w:firstLineChars="33" w:firstLine="69"/>
              <w:rPr>
                <w:rFonts w:ascii="ＭＳ ゴシック" w:eastAsia="ＭＳ ゴシック" w:hAnsi="ＭＳ ゴシック"/>
                <w:szCs w:val="21"/>
              </w:rPr>
            </w:pPr>
            <w:r w:rsidRPr="00681800">
              <w:rPr>
                <w:rFonts w:ascii="ＭＳ ゴシック" w:eastAsia="ＭＳ ゴシック" w:hAnsi="ＭＳ ゴシック"/>
                <w:szCs w:val="21"/>
              </w:rPr>
              <w:t>指針</w:t>
            </w:r>
            <w:r w:rsidRPr="00681800">
              <w:rPr>
                <w:rFonts w:ascii="ＭＳ ゴシック" w:eastAsia="ＭＳ ゴシック" w:hAnsi="ＭＳ ゴシック" w:hint="eastAsia"/>
                <w:szCs w:val="21"/>
              </w:rPr>
              <w:t xml:space="preserve">　</w:t>
            </w:r>
            <w:r w:rsidRPr="00681800">
              <w:rPr>
                <w:rFonts w:ascii="ＭＳ ゴシック" w:eastAsia="ＭＳ ゴシック" w:hAnsi="ＭＳ ゴシック"/>
                <w:szCs w:val="21"/>
              </w:rPr>
              <w:t>第19-2(2)</w:t>
            </w:r>
          </w:p>
        </w:tc>
      </w:tr>
      <w:tr w:rsidR="00DB613F" w:rsidTr="00FD158D">
        <w:tc>
          <w:tcPr>
            <w:tcW w:w="1615" w:type="dxa"/>
            <w:vAlign w:val="center"/>
          </w:tcPr>
          <w:p w:rsidR="00DB613F" w:rsidRPr="00386A66" w:rsidRDefault="00DB613F" w:rsidP="00F27AA2">
            <w:pPr>
              <w:spacing w:line="280" w:lineRule="exact"/>
              <w:rPr>
                <w:rFonts w:ascii="ＭＳ ゴシック" w:eastAsia="ＭＳ ゴシック" w:hAnsi="ＭＳ ゴシック"/>
                <w:b/>
                <w:szCs w:val="21"/>
              </w:rPr>
            </w:pPr>
            <w:r w:rsidRPr="00386A66">
              <w:rPr>
                <w:rFonts w:ascii="ＭＳ ゴシック" w:eastAsia="ＭＳ ゴシック" w:hAnsi="ＭＳ ゴシック" w:hint="eastAsia"/>
                <w:b/>
                <w:szCs w:val="21"/>
              </w:rPr>
              <w:t>利益相反に関する審査体制</w:t>
            </w:r>
          </w:p>
        </w:tc>
        <w:tc>
          <w:tcPr>
            <w:tcW w:w="5040" w:type="dxa"/>
          </w:tcPr>
          <w:p w:rsidR="00DB613F" w:rsidRPr="008A0B19" w:rsidRDefault="00DB613F" w:rsidP="00FD158D">
            <w:pPr>
              <w:tabs>
                <w:tab w:val="left" w:pos="620"/>
              </w:tabs>
              <w:ind w:leftChars="38" w:left="80" w:firstLineChars="28" w:firstLine="59"/>
              <w:rPr>
                <w:rFonts w:ascii="ＭＳ ゴシック" w:eastAsia="ＭＳ ゴシック" w:hAnsi="ＭＳ ゴシック"/>
                <w:szCs w:val="21"/>
              </w:rPr>
            </w:pPr>
            <w:r w:rsidRPr="00DB613F">
              <w:rPr>
                <w:rFonts w:ascii="ＭＳ ゴシック" w:eastAsia="ＭＳ ゴシック" w:hAnsi="ＭＳ ゴシック" w:hint="eastAsia"/>
                <w:szCs w:val="21"/>
              </w:rPr>
              <w:t>研究者等は所属機関において定められた利益相反に関する規程に基づき、研究責任者に自らの利益相反に関する状況を報告する必要がある。</w:t>
            </w:r>
          </w:p>
        </w:tc>
        <w:tc>
          <w:tcPr>
            <w:tcW w:w="1839" w:type="dxa"/>
            <w:vAlign w:val="center"/>
          </w:tcPr>
          <w:p w:rsidR="005C2307" w:rsidRDefault="005C2307" w:rsidP="00DB613F">
            <w:pPr>
              <w:spacing w:line="280" w:lineRule="exact"/>
              <w:ind w:leftChars="-33" w:left="-69" w:firstLineChars="33" w:firstLine="69"/>
              <w:rPr>
                <w:rFonts w:ascii="ＭＳ ゴシック" w:eastAsia="ＭＳ ゴシック" w:hAnsi="ＭＳ ゴシック"/>
                <w:szCs w:val="21"/>
              </w:rPr>
            </w:pPr>
            <w:r>
              <w:rPr>
                <w:rFonts w:ascii="ＭＳ ゴシック" w:eastAsia="ＭＳ ゴシック" w:hAnsi="ＭＳ ゴシック" w:hint="eastAsia"/>
                <w:szCs w:val="21"/>
              </w:rPr>
              <w:t>ガイダンス</w:t>
            </w:r>
          </w:p>
          <w:p w:rsidR="00DB613F" w:rsidRDefault="00DB613F" w:rsidP="00DB613F">
            <w:pPr>
              <w:spacing w:line="280" w:lineRule="exact"/>
              <w:ind w:leftChars="-33" w:left="-69" w:firstLineChars="33" w:firstLine="69"/>
              <w:rPr>
                <w:rFonts w:ascii="ＭＳ ゴシック" w:eastAsia="ＭＳ ゴシック" w:hAnsi="ＭＳ ゴシック"/>
                <w:szCs w:val="21"/>
              </w:rPr>
            </w:pPr>
            <w:r>
              <w:rPr>
                <w:rFonts w:ascii="ＭＳ ゴシック" w:eastAsia="ＭＳ ゴシック" w:hAnsi="ＭＳ ゴシック" w:hint="eastAsia"/>
                <w:szCs w:val="21"/>
              </w:rPr>
              <w:t>第12</w:t>
            </w:r>
            <w:r>
              <w:rPr>
                <w:rFonts w:ascii="ＭＳ ゴシック" w:eastAsia="ＭＳ ゴシック" w:hAnsi="ＭＳ ゴシック"/>
                <w:szCs w:val="21"/>
              </w:rPr>
              <w:t xml:space="preserve"> </w:t>
            </w:r>
            <w:r>
              <w:rPr>
                <w:rFonts w:ascii="ＭＳ ゴシック" w:eastAsia="ＭＳ ゴシック" w:hAnsi="ＭＳ ゴシック" w:hint="eastAsia"/>
                <w:szCs w:val="21"/>
              </w:rPr>
              <w:t>留意点２</w:t>
            </w:r>
          </w:p>
        </w:tc>
      </w:tr>
      <w:tr w:rsidR="00DB613F" w:rsidTr="00FD158D">
        <w:tc>
          <w:tcPr>
            <w:tcW w:w="1615" w:type="dxa"/>
            <w:vAlign w:val="center"/>
          </w:tcPr>
          <w:p w:rsidR="00DB613F" w:rsidRPr="00386A66" w:rsidRDefault="00DB613F" w:rsidP="00F27AA2">
            <w:pPr>
              <w:spacing w:line="280" w:lineRule="exact"/>
              <w:rPr>
                <w:rFonts w:ascii="ＭＳ ゴシック" w:eastAsia="ＭＳ ゴシック" w:hAnsi="ＭＳ ゴシック"/>
                <w:b/>
                <w:szCs w:val="21"/>
              </w:rPr>
            </w:pPr>
            <w:r w:rsidRPr="00386A66">
              <w:rPr>
                <w:rFonts w:ascii="ＭＳ ゴシック" w:eastAsia="ＭＳ ゴシック" w:hAnsi="ＭＳ ゴシック" w:hint="eastAsia"/>
                <w:b/>
                <w:szCs w:val="21"/>
              </w:rPr>
              <w:t>臨床研究に関する教育体制</w:t>
            </w:r>
          </w:p>
        </w:tc>
        <w:tc>
          <w:tcPr>
            <w:tcW w:w="5040" w:type="dxa"/>
          </w:tcPr>
          <w:p w:rsidR="00DB613F" w:rsidRDefault="00DB613F" w:rsidP="00FD158D">
            <w:pPr>
              <w:tabs>
                <w:tab w:val="left" w:pos="620"/>
              </w:tabs>
              <w:ind w:leftChars="38" w:left="80" w:firstLineChars="28" w:firstLine="59"/>
              <w:rPr>
                <w:rFonts w:ascii="ＭＳ ゴシック" w:eastAsia="ＭＳ ゴシック" w:hAnsi="ＭＳ ゴシック"/>
                <w:szCs w:val="21"/>
              </w:rPr>
            </w:pPr>
            <w:r w:rsidRPr="00DB613F">
              <w:rPr>
                <w:rFonts w:ascii="ＭＳ ゴシック" w:eastAsia="ＭＳ ゴシック" w:hAnsi="ＭＳ ゴシック" w:hint="eastAsia"/>
                <w:szCs w:val="21"/>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r>
              <w:rPr>
                <w:rFonts w:ascii="ＭＳ ゴシック" w:eastAsia="ＭＳ ゴシック" w:hAnsi="ＭＳ ゴシック" w:hint="eastAsia"/>
                <w:szCs w:val="21"/>
              </w:rPr>
              <w:t>。</w:t>
            </w:r>
          </w:p>
        </w:tc>
        <w:tc>
          <w:tcPr>
            <w:tcW w:w="1839" w:type="dxa"/>
            <w:vAlign w:val="center"/>
          </w:tcPr>
          <w:p w:rsidR="00DB613F" w:rsidRDefault="00DB613F" w:rsidP="00DB613F">
            <w:pPr>
              <w:spacing w:line="280" w:lineRule="exact"/>
              <w:ind w:leftChars="-33" w:left="-69" w:firstLineChars="33" w:firstLine="69"/>
              <w:rPr>
                <w:rFonts w:ascii="ＭＳ ゴシック" w:eastAsia="ＭＳ ゴシック" w:hAnsi="ＭＳ ゴシック"/>
                <w:szCs w:val="21"/>
              </w:rPr>
            </w:pPr>
            <w:r w:rsidRPr="008A0B19">
              <w:rPr>
                <w:rFonts w:ascii="ＭＳ ゴシック" w:eastAsia="ＭＳ ゴシック" w:hAnsi="ＭＳ ゴシック"/>
                <w:szCs w:val="21"/>
              </w:rPr>
              <w:t>指針</w:t>
            </w:r>
            <w:r>
              <w:rPr>
                <w:rFonts w:ascii="ＭＳ ゴシック" w:eastAsia="ＭＳ ゴシック" w:hAnsi="ＭＳ ゴシック" w:hint="eastAsia"/>
                <w:szCs w:val="21"/>
              </w:rPr>
              <w:t xml:space="preserve">　第4</w:t>
            </w:r>
            <w:r>
              <w:rPr>
                <w:rFonts w:ascii="ＭＳ ゴシック" w:eastAsia="ＭＳ ゴシック" w:hAnsi="ＭＳ ゴシック"/>
                <w:szCs w:val="21"/>
              </w:rPr>
              <w:t>-2</w:t>
            </w:r>
          </w:p>
        </w:tc>
      </w:tr>
      <w:tr w:rsidR="00DB613F" w:rsidTr="00FD158D">
        <w:tc>
          <w:tcPr>
            <w:tcW w:w="1615" w:type="dxa"/>
            <w:vAlign w:val="center"/>
          </w:tcPr>
          <w:p w:rsidR="00DB613F" w:rsidRPr="00386A66" w:rsidRDefault="00DB613F" w:rsidP="00F27AA2">
            <w:pPr>
              <w:spacing w:line="280" w:lineRule="exact"/>
              <w:rPr>
                <w:rFonts w:ascii="ＭＳ ゴシック" w:eastAsia="ＭＳ ゴシック" w:hAnsi="ＭＳ ゴシック"/>
                <w:b/>
                <w:szCs w:val="21"/>
              </w:rPr>
            </w:pPr>
            <w:r w:rsidRPr="00386A66">
              <w:rPr>
                <w:rFonts w:ascii="ＭＳ ゴシック" w:eastAsia="ＭＳ ゴシック" w:hAnsi="ＭＳ ゴシック" w:hint="eastAsia"/>
                <w:b/>
                <w:szCs w:val="21"/>
              </w:rPr>
              <w:t>研究対象者（被験者）相談等窓口の設置</w:t>
            </w:r>
          </w:p>
        </w:tc>
        <w:tc>
          <w:tcPr>
            <w:tcW w:w="5040" w:type="dxa"/>
          </w:tcPr>
          <w:p w:rsidR="00DB613F" w:rsidRDefault="00DB613F" w:rsidP="00FD158D">
            <w:pPr>
              <w:tabs>
                <w:tab w:val="left" w:pos="620"/>
              </w:tabs>
              <w:ind w:leftChars="38" w:left="80" w:firstLineChars="28" w:firstLine="59"/>
              <w:rPr>
                <w:rFonts w:ascii="ＭＳ ゴシック" w:eastAsia="ＭＳ ゴシック" w:hAnsi="ＭＳ ゴシック"/>
                <w:szCs w:val="21"/>
              </w:rPr>
            </w:pPr>
            <w:r w:rsidRPr="00DB613F">
              <w:rPr>
                <w:rFonts w:ascii="ＭＳ ゴシック" w:eastAsia="ＭＳ ゴシック" w:hAnsi="ＭＳ ゴシック" w:hint="eastAsia"/>
                <w:szCs w:val="21"/>
              </w:rPr>
              <w:t>「研究を適正に実施するために必要な体制・規程」とは、</w:t>
            </w:r>
            <w:r>
              <w:rPr>
                <w:rFonts w:ascii="ＭＳ ゴシック" w:eastAsia="ＭＳ ゴシック" w:hAnsi="ＭＳ ゴシック" w:hint="eastAsia"/>
                <w:szCs w:val="21"/>
              </w:rPr>
              <w:t>（中略）、</w:t>
            </w:r>
            <w:r w:rsidRPr="00DB613F">
              <w:rPr>
                <w:rFonts w:ascii="ＭＳ ゴシック" w:eastAsia="ＭＳ ゴシック" w:hAnsi="ＭＳ ゴシック" w:hint="eastAsia"/>
                <w:szCs w:val="21"/>
              </w:rPr>
              <w:t>具体的には以下のものを含む。</w:t>
            </w:r>
          </w:p>
          <w:p w:rsidR="00DB613F" w:rsidRDefault="00DB613F" w:rsidP="00FD158D">
            <w:pPr>
              <w:tabs>
                <w:tab w:val="left" w:pos="620"/>
              </w:tabs>
              <w:ind w:leftChars="38" w:left="80" w:firstLineChars="28" w:firstLine="59"/>
              <w:rPr>
                <w:rFonts w:ascii="ＭＳ ゴシック" w:eastAsia="ＭＳ ゴシック" w:hAnsi="ＭＳ ゴシック"/>
                <w:szCs w:val="21"/>
              </w:rPr>
            </w:pPr>
            <w:r w:rsidRPr="00DB613F">
              <w:rPr>
                <w:rFonts w:ascii="ＭＳ ゴシック" w:eastAsia="ＭＳ ゴシック" w:hAnsi="ＭＳ ゴシック" w:hint="eastAsia"/>
                <w:szCs w:val="21"/>
              </w:rPr>
              <w:t>（エ）相談等の窓口の設置</w:t>
            </w:r>
          </w:p>
          <w:p w:rsidR="00FD158D" w:rsidRDefault="00FD158D" w:rsidP="00FD158D">
            <w:pPr>
              <w:tabs>
                <w:tab w:val="left" w:pos="620"/>
              </w:tabs>
              <w:ind w:leftChars="38" w:left="80" w:firstLineChars="28" w:firstLine="59"/>
              <w:rPr>
                <w:rFonts w:ascii="ＭＳ ゴシック" w:eastAsia="ＭＳ ゴシック" w:hAnsi="ＭＳ ゴシック"/>
                <w:szCs w:val="21"/>
              </w:rPr>
            </w:pPr>
          </w:p>
          <w:p w:rsidR="00FD158D" w:rsidRPr="00DB613F" w:rsidRDefault="00FD158D" w:rsidP="00FD158D">
            <w:pPr>
              <w:tabs>
                <w:tab w:val="left" w:pos="620"/>
              </w:tabs>
              <w:ind w:leftChars="38" w:left="80" w:firstLineChars="28" w:firstLine="59"/>
              <w:rPr>
                <w:rFonts w:ascii="ＭＳ ゴシック" w:eastAsia="ＭＳ ゴシック" w:hAnsi="ＭＳ ゴシック"/>
                <w:szCs w:val="21"/>
              </w:rPr>
            </w:pPr>
            <w:r>
              <w:rPr>
                <w:rFonts w:ascii="ＭＳ ゴシック" w:eastAsia="ＭＳ ゴシック" w:hAnsi="ＭＳ ゴシック" w:hint="eastAsia"/>
                <w:szCs w:val="21"/>
              </w:rPr>
              <w:t>（なお、相談等には、「</w:t>
            </w:r>
            <w:r w:rsidRPr="00FD158D">
              <w:rPr>
                <w:rFonts w:ascii="ＭＳ ゴシック" w:eastAsia="ＭＳ ゴシック" w:hAnsi="ＭＳ ゴシック" w:hint="eastAsia"/>
                <w:szCs w:val="21"/>
              </w:rPr>
              <w:t>遺伝カウンセリング</w:t>
            </w:r>
            <w:r>
              <w:rPr>
                <w:rFonts w:ascii="ＭＳ ゴシック" w:eastAsia="ＭＳ ゴシック" w:hAnsi="ＭＳ ゴシック" w:hint="eastAsia"/>
                <w:szCs w:val="21"/>
              </w:rPr>
              <w:t>」も含まれる。）</w:t>
            </w:r>
          </w:p>
        </w:tc>
        <w:tc>
          <w:tcPr>
            <w:tcW w:w="1839" w:type="dxa"/>
            <w:vAlign w:val="center"/>
          </w:tcPr>
          <w:p w:rsidR="005C2307" w:rsidRDefault="005C2307" w:rsidP="00DB613F">
            <w:pPr>
              <w:spacing w:line="280" w:lineRule="exact"/>
              <w:ind w:leftChars="-33" w:left="-69" w:firstLineChars="33" w:firstLine="69"/>
              <w:rPr>
                <w:rFonts w:ascii="ＭＳ ゴシック" w:eastAsia="ＭＳ ゴシック" w:hAnsi="ＭＳ ゴシック"/>
                <w:szCs w:val="21"/>
              </w:rPr>
            </w:pPr>
            <w:r>
              <w:rPr>
                <w:rFonts w:ascii="ＭＳ ゴシック" w:eastAsia="ＭＳ ゴシック" w:hAnsi="ＭＳ ゴシック" w:hint="eastAsia"/>
                <w:szCs w:val="21"/>
              </w:rPr>
              <w:t>ガイダンス</w:t>
            </w:r>
          </w:p>
          <w:p w:rsidR="00DB613F" w:rsidRPr="008A0B19" w:rsidRDefault="00DB613F" w:rsidP="00DB613F">
            <w:pPr>
              <w:spacing w:line="280" w:lineRule="exact"/>
              <w:ind w:leftChars="-33" w:left="-69" w:firstLineChars="33" w:firstLine="69"/>
              <w:rPr>
                <w:rFonts w:ascii="ＭＳ ゴシック" w:eastAsia="ＭＳ ゴシック" w:hAnsi="ＭＳ ゴシック"/>
                <w:szCs w:val="21"/>
              </w:rPr>
            </w:pPr>
            <w:r>
              <w:rPr>
                <w:rFonts w:ascii="ＭＳ ゴシック" w:eastAsia="ＭＳ ゴシック" w:hAnsi="ＭＳ ゴシック" w:hint="eastAsia"/>
                <w:szCs w:val="21"/>
              </w:rPr>
              <w:t>第5-</w:t>
            </w:r>
            <w:r>
              <w:rPr>
                <w:rFonts w:ascii="ＭＳ ゴシック" w:eastAsia="ＭＳ ゴシック" w:hAnsi="ＭＳ ゴシック"/>
                <w:szCs w:val="21"/>
              </w:rPr>
              <w:t xml:space="preserve">(1) </w:t>
            </w:r>
            <w:r>
              <w:rPr>
                <w:rFonts w:ascii="ＭＳ ゴシック" w:eastAsia="ＭＳ ゴシック" w:hAnsi="ＭＳ ゴシック" w:hint="eastAsia"/>
                <w:szCs w:val="21"/>
              </w:rPr>
              <w:t>留意点２</w:t>
            </w:r>
          </w:p>
        </w:tc>
      </w:tr>
    </w:tbl>
    <w:p w:rsidR="00E51CB6" w:rsidRDefault="00E51CB6" w:rsidP="00F27AA2">
      <w:pPr>
        <w:spacing w:line="280" w:lineRule="exact"/>
        <w:rPr>
          <w:rFonts w:ascii="ＭＳ ゴシック" w:eastAsia="ＭＳ ゴシック" w:hAnsi="ＭＳ ゴシック"/>
          <w:b/>
          <w:sz w:val="24"/>
          <w:szCs w:val="21"/>
        </w:rPr>
      </w:pPr>
    </w:p>
    <w:p w:rsidR="00E51CB6" w:rsidRDefault="00E51CB6" w:rsidP="00E51CB6">
      <w:r>
        <w:rPr>
          <w:rFonts w:ascii="ＭＳ ゴシック" w:eastAsia="ＭＳ ゴシック" w:hAnsi="ＭＳ ゴシック" w:hint="eastAsia"/>
        </w:rPr>
        <w:t xml:space="preserve">※指針　</w:t>
      </w:r>
      <w:hyperlink r:id="rId7" w:history="1">
        <w:r>
          <w:rPr>
            <w:rStyle w:val="a8"/>
            <w:rFonts w:ascii="ＭＳ ゴシック" w:eastAsia="ＭＳ ゴシック" w:hAnsi="ＭＳ ゴシック" w:hint="eastAsia"/>
          </w:rPr>
          <w:t>https://www.mhlw.go.jp/content/000757566.pdf</w:t>
        </w:r>
      </w:hyperlink>
    </w:p>
    <w:p w:rsidR="00E51CB6" w:rsidRDefault="00E51CB6" w:rsidP="00E51CB6">
      <w:pPr>
        <w:spacing w:line="280" w:lineRule="exact"/>
        <w:rPr>
          <w:rFonts w:ascii="ＭＳ ゴシック" w:eastAsia="ＭＳ ゴシック" w:hAnsi="ＭＳ ゴシック"/>
          <w:b/>
          <w:sz w:val="24"/>
          <w:szCs w:val="21"/>
        </w:rPr>
      </w:pPr>
      <w:r w:rsidRPr="005C2307">
        <w:rPr>
          <w:rFonts w:ascii="ＭＳ ゴシック" w:eastAsia="ＭＳ ゴシック" w:hAnsi="ＭＳ ゴシック" w:hint="eastAsia"/>
          <w:sz w:val="24"/>
          <w:szCs w:val="21"/>
        </w:rPr>
        <w:t xml:space="preserve">※ガイダンス　</w:t>
      </w:r>
      <w:hyperlink r:id="rId8" w:history="1">
        <w:r w:rsidRPr="007F67D5">
          <w:rPr>
            <w:rStyle w:val="a8"/>
            <w:rFonts w:ascii="ＭＳ ゴシック" w:eastAsia="ＭＳ ゴシック" w:hAnsi="ＭＳ ゴシック"/>
            <w:sz w:val="24"/>
            <w:szCs w:val="21"/>
          </w:rPr>
          <w:t>https://www.mhlw.go.jp/content/000769923.pdf</w:t>
        </w:r>
      </w:hyperlink>
    </w:p>
    <w:p w:rsidR="00E51CB6" w:rsidRDefault="00E51CB6">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E51CB6" w:rsidRDefault="00E51CB6" w:rsidP="00F27AA2">
      <w:pPr>
        <w:spacing w:line="280" w:lineRule="exact"/>
        <w:rPr>
          <w:rFonts w:ascii="ＭＳ ゴシック" w:eastAsia="ＭＳ ゴシック" w:hAnsi="ＭＳ ゴシック"/>
          <w:b/>
          <w:sz w:val="24"/>
          <w:szCs w:val="21"/>
        </w:rPr>
      </w:pPr>
    </w:p>
    <w:p w:rsidR="00E51CB6" w:rsidRDefault="00E51CB6" w:rsidP="00E51CB6">
      <w:pPr>
        <w:spacing w:line="280" w:lineRule="exact"/>
        <w:rPr>
          <w:rFonts w:ascii="ＭＳ ゴシック" w:eastAsia="ＭＳ ゴシック" w:hAnsi="ＭＳ ゴシック"/>
          <w:b/>
          <w:sz w:val="24"/>
          <w:szCs w:val="21"/>
        </w:rPr>
      </w:pPr>
      <w:r>
        <w:rPr>
          <w:rFonts w:ascii="ＭＳ ゴシック" w:eastAsia="ＭＳ ゴシック" w:hAnsi="ＭＳ ゴシック" w:hint="eastAsia"/>
          <w:b/>
          <w:sz w:val="24"/>
          <w:szCs w:val="21"/>
        </w:rPr>
        <w:t>参考</w:t>
      </w:r>
      <w:r>
        <w:rPr>
          <w:rFonts w:ascii="ＭＳ ゴシック" w:eastAsia="ＭＳ ゴシック" w:hAnsi="ＭＳ ゴシック"/>
          <w:b/>
          <w:sz w:val="24"/>
          <w:szCs w:val="21"/>
        </w:rPr>
        <w:t>2</w:t>
      </w:r>
      <w:r>
        <w:rPr>
          <w:rFonts w:ascii="ＭＳ ゴシック" w:eastAsia="ＭＳ ゴシック" w:hAnsi="ＭＳ ゴシック" w:hint="eastAsia"/>
          <w:b/>
          <w:sz w:val="24"/>
          <w:szCs w:val="21"/>
        </w:rPr>
        <w:t>：</w:t>
      </w:r>
      <w:r w:rsidRPr="006261B7">
        <w:rPr>
          <w:rFonts w:ascii="ＭＳ ゴシック" w:eastAsia="ＭＳ ゴシック" w:hAnsi="ＭＳ ゴシック" w:hint="eastAsia"/>
          <w:b/>
          <w:sz w:val="24"/>
          <w:szCs w:val="21"/>
        </w:rPr>
        <w:t>「試料・情報の収集・提供を行う機関」</w:t>
      </w:r>
    </w:p>
    <w:p w:rsidR="00E51CB6" w:rsidRDefault="00E51CB6"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1795"/>
        <w:gridCol w:w="3060"/>
        <w:gridCol w:w="3600"/>
      </w:tblGrid>
      <w:tr w:rsidR="00E51CB6" w:rsidRPr="00861AB4" w:rsidTr="00023A93">
        <w:trPr>
          <w:trHeight w:val="331"/>
        </w:trPr>
        <w:tc>
          <w:tcPr>
            <w:tcW w:w="1795" w:type="dxa"/>
            <w:shd w:val="clear" w:color="auto" w:fill="D9D9D9" w:themeFill="background1" w:themeFillShade="D9"/>
            <w:vAlign w:val="center"/>
          </w:tcPr>
          <w:p w:rsidR="00E51CB6" w:rsidRPr="00861AB4" w:rsidRDefault="00E51CB6" w:rsidP="00023A93">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規程等</w:t>
            </w:r>
          </w:p>
        </w:tc>
        <w:tc>
          <w:tcPr>
            <w:tcW w:w="3060" w:type="dxa"/>
            <w:shd w:val="clear" w:color="auto" w:fill="D9D9D9" w:themeFill="background1" w:themeFillShade="D9"/>
            <w:vAlign w:val="center"/>
          </w:tcPr>
          <w:p w:rsidR="00E51CB6" w:rsidRPr="00861AB4" w:rsidRDefault="00E51CB6" w:rsidP="00023A93">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規定</w:t>
            </w:r>
            <w:r>
              <w:rPr>
                <w:rFonts w:ascii="ＭＳ ゴシック" w:eastAsia="ＭＳ ゴシック" w:hAnsi="ＭＳ ゴシック" w:hint="eastAsia"/>
                <w:b/>
                <w:sz w:val="24"/>
                <w:szCs w:val="20"/>
              </w:rPr>
              <w:t>内容</w:t>
            </w:r>
          </w:p>
        </w:tc>
        <w:tc>
          <w:tcPr>
            <w:tcW w:w="3600" w:type="dxa"/>
            <w:shd w:val="clear" w:color="auto" w:fill="D9D9D9" w:themeFill="background1" w:themeFillShade="D9"/>
            <w:vAlign w:val="center"/>
          </w:tcPr>
          <w:p w:rsidR="00E51CB6" w:rsidRPr="00861AB4" w:rsidRDefault="00E51CB6" w:rsidP="00023A93">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補足説明</w:t>
            </w:r>
          </w:p>
        </w:tc>
      </w:tr>
      <w:tr w:rsidR="00E51CB6" w:rsidRPr="00861AB4" w:rsidTr="00E51CB6">
        <w:trPr>
          <w:trHeight w:val="4677"/>
        </w:trPr>
        <w:tc>
          <w:tcPr>
            <w:tcW w:w="1795" w:type="dxa"/>
          </w:tcPr>
          <w:p w:rsidR="00E51CB6" w:rsidRPr="00861AB4" w:rsidRDefault="00E51CB6" w:rsidP="00023A93">
            <w:pPr>
              <w:spacing w:line="280" w:lineRule="exact"/>
              <w:rPr>
                <w:rFonts w:ascii="ＭＳ ゴシック" w:eastAsia="ＭＳ ゴシック" w:hAnsi="ＭＳ ゴシック"/>
                <w:b/>
                <w:sz w:val="18"/>
                <w:szCs w:val="20"/>
              </w:rPr>
            </w:pPr>
            <w:r w:rsidRPr="00861AB4">
              <w:rPr>
                <w:rFonts w:ascii="ＭＳ ゴシック" w:eastAsia="ＭＳ ゴシック" w:hAnsi="ＭＳ ゴシック" w:hint="eastAsia"/>
                <w:b/>
                <w:sz w:val="18"/>
                <w:szCs w:val="20"/>
              </w:rPr>
              <w:t>ガイダンス</w:t>
            </w:r>
          </w:p>
          <w:p w:rsidR="00E51CB6" w:rsidRDefault="00E51CB6" w:rsidP="00023A93">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第2　用語の定義</w:t>
            </w:r>
          </w:p>
          <w:p w:rsidR="00E51CB6" w:rsidRPr="00861AB4" w:rsidRDefault="00E51CB6" w:rsidP="00023A93">
            <w:pPr>
              <w:spacing w:line="280" w:lineRule="exact"/>
              <w:rPr>
                <w:rFonts w:ascii="ＭＳ ゴシック" w:eastAsia="ＭＳ ゴシック" w:hAnsi="ＭＳ ゴシック"/>
                <w:sz w:val="18"/>
                <w:szCs w:val="20"/>
              </w:rPr>
            </w:pPr>
          </w:p>
          <w:p w:rsidR="00E51CB6" w:rsidRPr="00861AB4" w:rsidRDefault="00E51CB6" w:rsidP="00023A93">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w:t>
            </w:r>
            <w:r w:rsidRPr="00861AB4">
              <w:rPr>
                <w:rFonts w:ascii="ＭＳ ゴシック" w:eastAsia="ＭＳ ゴシック" w:hAnsi="ＭＳ ゴシック"/>
                <w:sz w:val="18"/>
                <w:szCs w:val="20"/>
              </w:rPr>
              <w:t>13</w:t>
            </w:r>
            <w:r w:rsidRPr="00861AB4">
              <w:rPr>
                <w:rFonts w:ascii="ＭＳ ゴシック" w:eastAsia="ＭＳ ゴシック" w:hAnsi="ＭＳ ゴシック" w:hint="eastAsia"/>
                <w:sz w:val="18"/>
                <w:szCs w:val="20"/>
              </w:rPr>
              <w:t>)</w:t>
            </w:r>
            <w:r w:rsidRPr="00861AB4">
              <w:rPr>
                <w:rFonts w:hint="eastAsia"/>
                <w:sz w:val="18"/>
              </w:rPr>
              <w:t xml:space="preserve"> </w:t>
            </w:r>
            <w:r w:rsidRPr="00861AB4">
              <w:rPr>
                <w:rFonts w:ascii="ＭＳ ゴシック" w:eastAsia="ＭＳ ゴシック" w:hAnsi="ＭＳ ゴシック"/>
                <w:sz w:val="18"/>
                <w:szCs w:val="20"/>
              </w:rPr>
              <w:t>試料・情報の収集・提供を行う機関</w:t>
            </w:r>
          </w:p>
        </w:tc>
        <w:tc>
          <w:tcPr>
            <w:tcW w:w="3060" w:type="dxa"/>
          </w:tcPr>
          <w:p w:rsidR="00E51CB6" w:rsidRPr="00861AB4" w:rsidRDefault="00E51CB6" w:rsidP="00023A93">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研究機関のうち、試料・情報を研究対象者から取得し、又は他の機関から提供を受けて保管し、反復継続して他の研究機関に提供を行う業務（以下「収集・提供」という。）を実施するものをいう。</w:t>
            </w:r>
          </w:p>
        </w:tc>
        <w:tc>
          <w:tcPr>
            <w:tcW w:w="3600" w:type="dxa"/>
          </w:tcPr>
          <w:p w:rsidR="00E51CB6" w:rsidRPr="00861AB4" w:rsidRDefault="00E51CB6" w:rsidP="00023A93">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⒀の「試料・情報の収集・提供を行う機関」とは、特定の研究機関に限定せず、広く試料・情報の提供を確保することがあらかじめ明確化されて運営される、いわゆるバンクやアーカイブを指しており、医療機関において、研究目的でない診療に伴って得られた患者の血液、細胞、組織等を、当該医療機関を有する法人等が実施する研究のみに用いることを目的として保管しておく場合は含まれない。また、保有している時点において反復継続して試料・情報として他の研究機関に提供を行うことを予定していない場合には該当しないが、そうした提供を行おうとする場合には、「試料・情報の収集・提供を行う機関」に該当しこの指針の規定を遵守する必要がある。</w:t>
            </w:r>
          </w:p>
        </w:tc>
      </w:tr>
    </w:tbl>
    <w:p w:rsidR="00E51CB6" w:rsidRPr="00E51CB6" w:rsidRDefault="00E51CB6" w:rsidP="00F27AA2">
      <w:pPr>
        <w:spacing w:line="280" w:lineRule="exact"/>
        <w:rPr>
          <w:rFonts w:ascii="ＭＳ ゴシック" w:eastAsia="ＭＳ ゴシック" w:hAnsi="ＭＳ ゴシック"/>
          <w:b/>
          <w:sz w:val="24"/>
          <w:szCs w:val="21"/>
        </w:rPr>
      </w:pPr>
    </w:p>
    <w:p w:rsidR="005C2307" w:rsidRDefault="005C2307" w:rsidP="005C2307">
      <w:r>
        <w:rPr>
          <w:rFonts w:ascii="ＭＳ ゴシック" w:eastAsia="ＭＳ ゴシック" w:hAnsi="ＭＳ ゴシック" w:hint="eastAsia"/>
        </w:rPr>
        <w:t xml:space="preserve">※指針　</w:t>
      </w:r>
      <w:hyperlink r:id="rId9" w:history="1">
        <w:r>
          <w:rPr>
            <w:rStyle w:val="a8"/>
            <w:rFonts w:ascii="ＭＳ ゴシック" w:eastAsia="ＭＳ ゴシック" w:hAnsi="ＭＳ ゴシック" w:hint="eastAsia"/>
          </w:rPr>
          <w:t>https://www.mhlw.go.jp/content/000757566.pdf</w:t>
        </w:r>
      </w:hyperlink>
    </w:p>
    <w:p w:rsidR="005C2307" w:rsidRDefault="005C2307" w:rsidP="00F27AA2">
      <w:pPr>
        <w:spacing w:line="280" w:lineRule="exact"/>
        <w:rPr>
          <w:rFonts w:ascii="ＭＳ ゴシック" w:eastAsia="ＭＳ ゴシック" w:hAnsi="ＭＳ ゴシック"/>
          <w:sz w:val="24"/>
          <w:szCs w:val="21"/>
        </w:rPr>
      </w:pPr>
      <w:r w:rsidRPr="005C2307">
        <w:rPr>
          <w:rFonts w:ascii="ＭＳ ゴシック" w:eastAsia="ＭＳ ゴシック" w:hAnsi="ＭＳ ゴシック" w:hint="eastAsia"/>
          <w:sz w:val="24"/>
          <w:szCs w:val="21"/>
        </w:rPr>
        <w:t xml:space="preserve">※ガイダンス　</w:t>
      </w:r>
      <w:hyperlink r:id="rId10" w:history="1">
        <w:r w:rsidRPr="007F67D5">
          <w:rPr>
            <w:rStyle w:val="a8"/>
            <w:rFonts w:ascii="ＭＳ ゴシック" w:eastAsia="ＭＳ ゴシック" w:hAnsi="ＭＳ ゴシック"/>
            <w:sz w:val="24"/>
            <w:szCs w:val="21"/>
          </w:rPr>
          <w:t>https://www.mhlw.go.jp/content/000769923.pdf</w:t>
        </w:r>
      </w:hyperlink>
    </w:p>
    <w:p w:rsidR="005C2307" w:rsidRPr="005C2307" w:rsidRDefault="005C2307" w:rsidP="00F27AA2">
      <w:pPr>
        <w:spacing w:line="280" w:lineRule="exact"/>
        <w:rPr>
          <w:rFonts w:ascii="ＭＳ ゴシック" w:eastAsia="ＭＳ ゴシック" w:hAnsi="ＭＳ ゴシック"/>
          <w:sz w:val="24"/>
          <w:szCs w:val="21"/>
        </w:rPr>
      </w:pPr>
    </w:p>
    <w:sectPr w:rsidR="005C2307" w:rsidRPr="005C2307">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33B" w:rsidRDefault="00A0033B" w:rsidP="00F27AA2">
      <w:r>
        <w:separator/>
      </w:r>
    </w:p>
  </w:endnote>
  <w:endnote w:type="continuationSeparator" w:id="0">
    <w:p w:rsidR="00A0033B" w:rsidRDefault="00A0033B"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Default="00B25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rsidR="00D96EF2" w:rsidRDefault="00D96E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Default="00B25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33B" w:rsidRDefault="00A0033B" w:rsidP="00F27AA2">
      <w:r>
        <w:separator/>
      </w:r>
    </w:p>
  </w:footnote>
  <w:footnote w:type="continuationSeparator" w:id="0">
    <w:p w:rsidR="00A0033B" w:rsidRDefault="00A0033B"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Default="00B256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AA2" w:rsidRPr="00D50663" w:rsidRDefault="00F27AA2" w:rsidP="00F27AA2">
    <w:pPr>
      <w:pStyle w:val="a3"/>
      <w:jc w:val="right"/>
    </w:pPr>
    <w:r w:rsidRPr="00844C0F">
      <w:rPr>
        <w:rFonts w:hint="eastAsia"/>
      </w:rPr>
      <w:t>（</w:t>
    </w:r>
    <w:r w:rsidRPr="00844C0F">
      <w:rPr>
        <w:rFonts w:hint="eastAsia"/>
      </w:rPr>
      <w:t>慶應義塾大学医学部倫理委員会</w:t>
    </w:r>
    <w:r w:rsidRPr="004A4E12">
      <w:rPr>
        <w:rFonts w:hint="eastAsia"/>
      </w:rPr>
      <w:t>ver.202</w:t>
    </w:r>
    <w:r w:rsidR="00B256DD">
      <w:rPr>
        <w:rFonts w:hint="eastAsia"/>
      </w:rPr>
      <w:t>2</w:t>
    </w:r>
    <w:r w:rsidRPr="004A4E12">
      <w:rPr>
        <w:rFonts w:hint="eastAsia"/>
      </w:rPr>
      <w:t>.</w:t>
    </w:r>
    <w:r w:rsidR="00B256DD">
      <w:t>02</w:t>
    </w:r>
    <w:bookmarkStart w:id="1" w:name="_GoBack"/>
    <w:bookmarkEnd w:id="1"/>
    <w:r w:rsidRPr="004A4E1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Default="00B256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55F64"/>
    <w:rsid w:val="000642B6"/>
    <w:rsid w:val="00086F80"/>
    <w:rsid w:val="00135183"/>
    <w:rsid w:val="001E34F7"/>
    <w:rsid w:val="001E7DE6"/>
    <w:rsid w:val="001F7734"/>
    <w:rsid w:val="002A201C"/>
    <w:rsid w:val="002C3BAE"/>
    <w:rsid w:val="00320523"/>
    <w:rsid w:val="00356C8D"/>
    <w:rsid w:val="00371800"/>
    <w:rsid w:val="003746D1"/>
    <w:rsid w:val="00386A66"/>
    <w:rsid w:val="003E4F7C"/>
    <w:rsid w:val="003E5454"/>
    <w:rsid w:val="004A2818"/>
    <w:rsid w:val="004E3A60"/>
    <w:rsid w:val="004F2610"/>
    <w:rsid w:val="0051017F"/>
    <w:rsid w:val="00551B85"/>
    <w:rsid w:val="005B4CCB"/>
    <w:rsid w:val="005C2307"/>
    <w:rsid w:val="00681800"/>
    <w:rsid w:val="00693D78"/>
    <w:rsid w:val="00783F99"/>
    <w:rsid w:val="0078607D"/>
    <w:rsid w:val="00807690"/>
    <w:rsid w:val="008A0B19"/>
    <w:rsid w:val="008B6D7B"/>
    <w:rsid w:val="008F5121"/>
    <w:rsid w:val="009069DF"/>
    <w:rsid w:val="009D6FBB"/>
    <w:rsid w:val="00A0033B"/>
    <w:rsid w:val="00A05479"/>
    <w:rsid w:val="00B01867"/>
    <w:rsid w:val="00B256DD"/>
    <w:rsid w:val="00BF0A5E"/>
    <w:rsid w:val="00C039AF"/>
    <w:rsid w:val="00CD2BED"/>
    <w:rsid w:val="00CD5C1F"/>
    <w:rsid w:val="00D0521B"/>
    <w:rsid w:val="00D11B04"/>
    <w:rsid w:val="00D3267D"/>
    <w:rsid w:val="00D43A7D"/>
    <w:rsid w:val="00D8508C"/>
    <w:rsid w:val="00D96EF2"/>
    <w:rsid w:val="00DB613F"/>
    <w:rsid w:val="00E057C9"/>
    <w:rsid w:val="00E20780"/>
    <w:rsid w:val="00E51CB6"/>
    <w:rsid w:val="00E74C3F"/>
    <w:rsid w:val="00F27AA2"/>
    <w:rsid w:val="00F419B4"/>
    <w:rsid w:val="00F4722B"/>
    <w:rsid w:val="00F72ECE"/>
    <w:rsid w:val="00F7509C"/>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B9D5E"/>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F0A5E"/>
    <w:rPr>
      <w:sz w:val="18"/>
      <w:szCs w:val="18"/>
    </w:rPr>
  </w:style>
  <w:style w:type="paragraph" w:styleId="ad">
    <w:name w:val="annotation text"/>
    <w:basedOn w:val="a"/>
    <w:link w:val="ae"/>
    <w:uiPriority w:val="99"/>
    <w:semiHidden/>
    <w:unhideWhenUsed/>
    <w:rsid w:val="00BF0A5E"/>
    <w:pPr>
      <w:jc w:val="left"/>
    </w:pPr>
  </w:style>
  <w:style w:type="character" w:customStyle="1" w:styleId="ae">
    <w:name w:val="コメント文字列 (文字)"/>
    <w:basedOn w:val="a0"/>
    <w:link w:val="ad"/>
    <w:uiPriority w:val="99"/>
    <w:semiHidden/>
    <w:rsid w:val="00BF0A5E"/>
  </w:style>
  <w:style w:type="paragraph" w:styleId="af">
    <w:name w:val="annotation subject"/>
    <w:basedOn w:val="ad"/>
    <w:next w:val="ad"/>
    <w:link w:val="af0"/>
    <w:uiPriority w:val="99"/>
    <w:semiHidden/>
    <w:unhideWhenUsed/>
    <w:rsid w:val="00BF0A5E"/>
    <w:rPr>
      <w:b/>
      <w:bCs/>
    </w:rPr>
  </w:style>
  <w:style w:type="character" w:customStyle="1" w:styleId="af0">
    <w:name w:val="コメント内容 (文字)"/>
    <w:basedOn w:val="ae"/>
    <w:link w:val="af"/>
    <w:uiPriority w:val="99"/>
    <w:semiHidden/>
    <w:rsid w:val="00BF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6992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hlw.go.jp/content/000757566.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hlw.go.jp/content/000769923.pdf" TargetMode="External"/><Relationship Id="rId4" Type="http://schemas.openxmlformats.org/officeDocument/2006/relationships/webSettings" Target="webSettings.xml"/><Relationship Id="rId9" Type="http://schemas.openxmlformats.org/officeDocument/2006/relationships/hyperlink" Target="https://www.mhlw.go.jp/content/000757566.pdf"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ABBB-2EC2-470F-9483-E9870AD4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28</cp:revision>
  <cp:lastPrinted>2021-06-01T08:27:00Z</cp:lastPrinted>
  <dcterms:created xsi:type="dcterms:W3CDTF">2021-05-14T05:58:00Z</dcterms:created>
  <dcterms:modified xsi:type="dcterms:W3CDTF">2022-02-16T05:49:00Z</dcterms:modified>
</cp:coreProperties>
</file>