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9523A" w14:textId="77777777" w:rsidR="00F27AA2" w:rsidRPr="00F27AA2" w:rsidRDefault="00F27AA2" w:rsidP="00F27AA2">
      <w:pPr>
        <w:jc w:val="right"/>
        <w:rPr>
          <w:rFonts w:ascii="ＭＳ ゴシック" w:eastAsia="ＭＳ ゴシック" w:hAnsi="ＭＳ ゴシック"/>
          <w:szCs w:val="21"/>
        </w:rPr>
      </w:pPr>
      <w:bookmarkStart w:id="0" w:name="_GoBack"/>
      <w:bookmarkEnd w:id="0"/>
      <w:r w:rsidRPr="00F27AA2">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59663E24" wp14:editId="426AC24B">
                <wp:simplePos x="0" y="0"/>
                <wp:positionH relativeFrom="column">
                  <wp:posOffset>2146935</wp:posOffset>
                </wp:positionH>
                <wp:positionV relativeFrom="paragraph">
                  <wp:posOffset>-300990</wp:posOffset>
                </wp:positionV>
                <wp:extent cx="3977640" cy="537210"/>
                <wp:effectExtent l="9525" t="8890" r="13335" b="63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537210"/>
                        </a:xfrm>
                        <a:prstGeom prst="rect">
                          <a:avLst/>
                        </a:prstGeom>
                        <a:solidFill>
                          <a:srgbClr val="FFFFFF"/>
                        </a:solidFill>
                        <a:ln w="9525">
                          <a:solidFill>
                            <a:srgbClr val="000000"/>
                          </a:solidFill>
                          <a:miter lim="800000"/>
                          <a:headEnd/>
                          <a:tailEnd/>
                        </a:ln>
                      </wps:spPr>
                      <wps:txbx>
                        <w:txbxContent>
                          <w:p w14:paraId="54299A98" w14:textId="77777777" w:rsidR="00F27AA2" w:rsidRPr="0033568F" w:rsidRDefault="00F27AA2" w:rsidP="00F27AA2">
                            <w:pPr>
                              <w:rPr>
                                <w:sz w:val="16"/>
                                <w:szCs w:val="16"/>
                              </w:rPr>
                            </w:pPr>
                            <w:r>
                              <w:rPr>
                                <w:rFonts w:hint="eastAsia"/>
                                <w:sz w:val="16"/>
                                <w:szCs w:val="16"/>
                              </w:rPr>
                              <w:t>（</w:t>
                            </w:r>
                            <w:r w:rsidRPr="0033568F">
                              <w:rPr>
                                <w:rFonts w:hint="eastAsia"/>
                                <w:sz w:val="16"/>
                                <w:szCs w:val="16"/>
                              </w:rPr>
                              <w:t>事務局使用欄</w:t>
                            </w:r>
                            <w:r>
                              <w:rPr>
                                <w:rFonts w:hint="eastAsia"/>
                                <w:sz w:val="16"/>
                                <w:szCs w:val="16"/>
                              </w:rPr>
                              <w:t>）</w:t>
                            </w:r>
                          </w:p>
                          <w:p w14:paraId="5B1C9574" w14:textId="77777777" w:rsidR="00F27AA2" w:rsidRDefault="00F27AA2" w:rsidP="00F27AA2">
                            <w:r>
                              <w:rPr>
                                <w:rFonts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63E24" id="_x0000_t202" coordsize="21600,21600" o:spt="202" path="m,l,21600r21600,l21600,xe">
                <v:stroke joinstyle="miter"/>
                <v:path gradientshapeok="t" o:connecttype="rect"/>
              </v:shapetype>
              <v:shape id="テキスト ボックス 3" o:spid="_x0000_s1026" type="#_x0000_t202" style="position:absolute;left:0;text-align:left;margin-left:169.05pt;margin-top:-23.7pt;width:313.2pt;height:4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">
                <v:textbox inset="5.85pt,.7pt,5.85pt,.7pt">
                  <w:txbxContent>
                    <w:p w14:paraId="54299A98" w14:textId="77777777" w:rsidR="00F27AA2" w:rsidRPr="0033568F" w:rsidRDefault="00F27AA2" w:rsidP="00F27AA2">
                      <w:pPr>
                        <w:rPr>
                          <w:sz w:val="16"/>
                          <w:szCs w:val="16"/>
                        </w:rPr>
                      </w:pPr>
                      <w:r>
                        <w:rPr>
                          <w:rFonts w:hint="eastAsia"/>
                          <w:sz w:val="16"/>
                          <w:szCs w:val="16"/>
                        </w:rPr>
                        <w:t>（</w:t>
                      </w:r>
                      <w:r w:rsidRPr="0033568F">
                        <w:rPr>
                          <w:rFonts w:hint="eastAsia"/>
                          <w:sz w:val="16"/>
                          <w:szCs w:val="16"/>
                        </w:rPr>
                        <w:t>事務局使用欄</w:t>
                      </w:r>
                      <w:r>
                        <w:rPr>
                          <w:rFonts w:hint="eastAsia"/>
                          <w:sz w:val="16"/>
                          <w:szCs w:val="16"/>
                        </w:rPr>
                        <w:t>）</w:t>
                      </w:r>
                    </w:p>
                    <w:p w14:paraId="5B1C9574" w14:textId="77777777" w:rsidR="00F27AA2" w:rsidRDefault="00F27AA2" w:rsidP="00F27AA2">
                      <w:r>
                        <w:rPr>
                          <w:rFonts w:hint="eastAsia"/>
                        </w:rPr>
                        <w:t>受付番号</w:t>
                      </w:r>
                    </w:p>
                  </w:txbxContent>
                </v:textbox>
              </v:shape>
            </w:pict>
          </mc:Fallback>
        </mc:AlternateContent>
      </w:r>
      <w:r w:rsidRPr="00F27AA2">
        <w:rPr>
          <w:rFonts w:ascii="ＭＳ ゴシック" w:eastAsia="ＭＳ ゴシック" w:hAnsi="ＭＳ ゴシック" w:hint="eastAsia"/>
          <w:szCs w:val="21"/>
        </w:rPr>
        <w:t xml:space="preserve">　</w:t>
      </w:r>
    </w:p>
    <w:p w14:paraId="7F242A92" w14:textId="77777777" w:rsidR="00F27AA2" w:rsidRPr="00F27AA2" w:rsidRDefault="00F27AA2" w:rsidP="00F27AA2">
      <w:pPr>
        <w:jc w:val="right"/>
        <w:rPr>
          <w:rFonts w:ascii="ＭＳ ゴシック" w:eastAsia="ＭＳ ゴシック" w:hAnsi="ＭＳ ゴシック"/>
          <w:szCs w:val="21"/>
        </w:rPr>
      </w:pPr>
    </w:p>
    <w:p w14:paraId="29822963" w14:textId="77777777" w:rsidR="00F27AA2" w:rsidRPr="00F27AA2" w:rsidRDefault="00F27AA2" w:rsidP="00F27AA2">
      <w:pPr>
        <w:jc w:val="right"/>
        <w:rPr>
          <w:rFonts w:ascii="ＭＳ ゴシック" w:eastAsia="ＭＳ ゴシック" w:hAnsi="ＭＳ ゴシック"/>
          <w:szCs w:val="21"/>
        </w:rPr>
      </w:pPr>
    </w:p>
    <w:tbl>
      <w:tblPr>
        <w:tblpPr w:leftFromText="142" w:rightFromText="142" w:vertAnchor="text" w:horzAnchor="page" w:tblpX="4673" w:tblpY="-576"/>
        <w:tblW w:w="6204" w:type="dxa"/>
        <w:tblLayout w:type="fixed"/>
        <w:tblLook w:val="04A0" w:firstRow="1" w:lastRow="0" w:firstColumn="1" w:lastColumn="0" w:noHBand="0" w:noVBand="1"/>
      </w:tblPr>
      <w:tblGrid>
        <w:gridCol w:w="2771"/>
        <w:gridCol w:w="851"/>
        <w:gridCol w:w="425"/>
        <w:gridCol w:w="675"/>
        <w:gridCol w:w="425"/>
        <w:gridCol w:w="601"/>
        <w:gridCol w:w="456"/>
      </w:tblGrid>
      <w:tr w:rsidR="00F27AA2" w:rsidRPr="00F27AA2" w14:paraId="281F3E38" w14:textId="77777777" w:rsidTr="00B93A52">
        <w:tc>
          <w:tcPr>
            <w:tcW w:w="2771" w:type="dxa"/>
            <w:shd w:val="clear" w:color="auto" w:fill="auto"/>
          </w:tcPr>
          <w:p w14:paraId="017A88AB" w14:textId="77777777" w:rsidR="00F27AA2" w:rsidRPr="00F27AA2" w:rsidRDefault="00F27AA2" w:rsidP="00B93A52">
            <w:pPr>
              <w:ind w:leftChars="-48" w:left="-97" w:rightChars="14" w:right="29" w:hanging="4"/>
              <w:jc w:val="right"/>
              <w:outlineLvl w:val="0"/>
              <w:rPr>
                <w:rFonts w:ascii="ＭＳ ゴシック" w:eastAsia="ＭＳ ゴシック" w:hAnsi="ＭＳ ゴシック"/>
              </w:rPr>
            </w:pPr>
            <w:r w:rsidRPr="00F27AA2">
              <w:rPr>
                <w:rFonts w:ascii="ＭＳ ゴシック" w:eastAsia="ＭＳ ゴシック" w:hAnsi="ＭＳ ゴシック" w:hint="eastAsia"/>
              </w:rPr>
              <w:t>作成日（西暦）</w:t>
            </w:r>
          </w:p>
        </w:tc>
        <w:tc>
          <w:tcPr>
            <w:tcW w:w="851" w:type="dxa"/>
            <w:shd w:val="clear" w:color="auto" w:fill="auto"/>
          </w:tcPr>
          <w:p w14:paraId="54D9C975" w14:textId="77777777" w:rsidR="00F27AA2" w:rsidRPr="00F27AA2"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14:paraId="42127654" w14:textId="77777777" w:rsidR="00F27AA2" w:rsidRPr="00F27AA2" w:rsidRDefault="00F27AA2" w:rsidP="00B93A52">
            <w:pPr>
              <w:wordWrap w:val="0"/>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年</w:t>
            </w:r>
          </w:p>
        </w:tc>
        <w:tc>
          <w:tcPr>
            <w:tcW w:w="675" w:type="dxa"/>
            <w:shd w:val="clear" w:color="auto" w:fill="auto"/>
          </w:tcPr>
          <w:p w14:paraId="59525E3D" w14:textId="77777777" w:rsidR="00F27AA2" w:rsidRPr="00F27AA2"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14:paraId="47F62F50" w14:textId="77777777" w:rsidR="00F27AA2" w:rsidRPr="00F27AA2" w:rsidRDefault="00F27AA2" w:rsidP="00B93A52">
            <w:pPr>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月</w:t>
            </w:r>
          </w:p>
        </w:tc>
        <w:tc>
          <w:tcPr>
            <w:tcW w:w="601" w:type="dxa"/>
            <w:shd w:val="clear" w:color="auto" w:fill="auto"/>
          </w:tcPr>
          <w:p w14:paraId="4A81F225" w14:textId="77777777" w:rsidR="00F27AA2" w:rsidRPr="00F27AA2" w:rsidRDefault="00F27AA2" w:rsidP="00B93A52">
            <w:pPr>
              <w:ind w:leftChars="13" w:left="29" w:hanging="2"/>
              <w:jc w:val="right"/>
              <w:outlineLvl w:val="0"/>
              <w:rPr>
                <w:rFonts w:ascii="ＭＳ ゴシック" w:eastAsia="ＭＳ ゴシック" w:hAnsi="ＭＳ ゴシック"/>
              </w:rPr>
            </w:pPr>
          </w:p>
        </w:tc>
        <w:tc>
          <w:tcPr>
            <w:tcW w:w="456" w:type="dxa"/>
            <w:shd w:val="clear" w:color="auto" w:fill="auto"/>
          </w:tcPr>
          <w:p w14:paraId="7633465C" w14:textId="77777777" w:rsidR="00F27AA2" w:rsidRPr="00F27AA2" w:rsidRDefault="00F27AA2" w:rsidP="00B93A52">
            <w:pPr>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日</w:t>
            </w:r>
          </w:p>
        </w:tc>
      </w:tr>
    </w:tbl>
    <w:p w14:paraId="51A2BB7E" w14:textId="77777777" w:rsidR="00F27AA2" w:rsidRPr="00F27AA2" w:rsidRDefault="00F27AA2" w:rsidP="00F27AA2">
      <w:pPr>
        <w:pStyle w:val="1"/>
        <w:jc w:val="center"/>
        <w:rPr>
          <w:rFonts w:ascii="ＭＳ ゴシック" w:hAnsi="ＭＳ ゴシック"/>
          <w:kern w:val="0"/>
          <w:sz w:val="32"/>
          <w:szCs w:val="28"/>
        </w:rPr>
      </w:pPr>
      <w:r w:rsidRPr="00F27AA2">
        <w:rPr>
          <w:rFonts w:ascii="ＭＳ ゴシック" w:hAnsi="ＭＳ ゴシック" w:hint="eastAsia"/>
          <w:kern w:val="0"/>
          <w:sz w:val="32"/>
          <w:szCs w:val="28"/>
        </w:rPr>
        <w:t>研究計画書</w:t>
      </w:r>
      <w:r w:rsidR="0017257F">
        <w:rPr>
          <w:rFonts w:ascii="ＭＳ ゴシック" w:hAnsi="ＭＳ ゴシック" w:hint="eastAsia"/>
          <w:kern w:val="0"/>
          <w:sz w:val="32"/>
          <w:szCs w:val="28"/>
        </w:rPr>
        <w:t>への</w:t>
      </w:r>
      <w:r w:rsidRPr="00F27AA2">
        <w:rPr>
          <w:rFonts w:ascii="ＭＳ ゴシック" w:hAnsi="ＭＳ ゴシック" w:hint="eastAsia"/>
          <w:kern w:val="0"/>
          <w:sz w:val="32"/>
          <w:szCs w:val="28"/>
        </w:rPr>
        <w:t>記載必要事項チェックリスト</w:t>
      </w:r>
    </w:p>
    <w:p w14:paraId="6BA04D75" w14:textId="77777777" w:rsidR="00F27AA2" w:rsidRPr="00F27AA2" w:rsidRDefault="00F27AA2" w:rsidP="00F27AA2">
      <w:pPr>
        <w:spacing w:line="300" w:lineRule="exact"/>
        <w:ind w:right="924"/>
        <w:outlineLvl w:val="0"/>
        <w:rPr>
          <w:rFonts w:ascii="ＭＳ ゴシック" w:eastAsia="ＭＳ ゴシック" w:hAnsi="ＭＳ ゴシック"/>
          <w:color w:val="000000"/>
        </w:rPr>
      </w:pPr>
    </w:p>
    <w:p w14:paraId="7FC87112" w14:textId="77777777" w:rsidR="00F27AA2" w:rsidRPr="004F2610" w:rsidRDefault="00F27AA2" w:rsidP="00F27AA2">
      <w:pPr>
        <w:spacing w:line="320" w:lineRule="exact"/>
        <w:outlineLvl w:val="0"/>
        <w:rPr>
          <w:rFonts w:ascii="ＭＳ ゴシック" w:eastAsia="ＭＳ ゴシック" w:hAnsi="ＭＳ ゴシック"/>
          <w:szCs w:val="21"/>
        </w:rPr>
      </w:pPr>
      <w:r w:rsidRPr="004F2610">
        <w:rPr>
          <w:rFonts w:ascii="ＭＳ ゴシック" w:eastAsia="ＭＳ ゴシック" w:hAnsi="ＭＳ ゴシック" w:hint="eastAsia"/>
          <w:szCs w:val="21"/>
        </w:rPr>
        <w:t>慶應義塾大学医学部倫理委員会</w:t>
      </w:r>
    </w:p>
    <w:p w14:paraId="47A6AB36" w14:textId="77777777" w:rsidR="00F27AA2" w:rsidRPr="004F2610" w:rsidRDefault="00F27AA2" w:rsidP="00F27AA2">
      <w:pPr>
        <w:spacing w:line="320" w:lineRule="exact"/>
        <w:outlineLvl w:val="0"/>
        <w:rPr>
          <w:rFonts w:ascii="ＭＳ ゴシック" w:eastAsia="ＭＳ ゴシック" w:hAnsi="ＭＳ ゴシック"/>
          <w:szCs w:val="21"/>
        </w:rPr>
      </w:pPr>
      <w:r w:rsidRPr="004F2610">
        <w:rPr>
          <w:rFonts w:ascii="ＭＳ ゴシック" w:eastAsia="ＭＳ ゴシック" w:hAnsi="ＭＳ ゴシック" w:hint="eastAsia"/>
          <w:szCs w:val="21"/>
        </w:rPr>
        <w:t>委員長　殿</w:t>
      </w:r>
    </w:p>
    <w:p w14:paraId="60031134" w14:textId="77777777" w:rsidR="004F2610" w:rsidRDefault="004F2610" w:rsidP="004F2610">
      <w:pPr>
        <w:wordWrap w:val="0"/>
        <w:spacing w:line="320" w:lineRule="exact"/>
        <w:jc w:val="right"/>
        <w:outlineLvl w:val="0"/>
        <w:rPr>
          <w:rFonts w:ascii="ＭＳ ゴシック" w:eastAsia="ＭＳ ゴシック" w:hAnsi="ＭＳ ゴシック"/>
          <w:szCs w:val="2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3600"/>
      </w:tblGrid>
      <w:tr w:rsidR="004F2610" w14:paraId="488217FD" w14:textId="77777777" w:rsidTr="004F2610">
        <w:trPr>
          <w:jc w:val="right"/>
        </w:trPr>
        <w:tc>
          <w:tcPr>
            <w:tcW w:w="1615" w:type="dxa"/>
          </w:tcPr>
          <w:p w14:paraId="70B7E8E1" w14:textId="77777777" w:rsidR="004F2610" w:rsidRDefault="004F2610" w:rsidP="004F2610">
            <w:pPr>
              <w:spacing w:line="320" w:lineRule="exact"/>
              <w:jc w:val="right"/>
              <w:outlineLvl w:val="0"/>
              <w:rPr>
                <w:rFonts w:ascii="ＭＳ ゴシック" w:eastAsia="ＭＳ ゴシック" w:hAnsi="ＭＳ ゴシック"/>
                <w:szCs w:val="21"/>
              </w:rPr>
            </w:pPr>
            <w:r>
              <w:rPr>
                <w:rFonts w:ascii="ＭＳ ゴシック" w:eastAsia="ＭＳ ゴシック" w:hAnsi="ＭＳ ゴシック" w:hint="eastAsia"/>
                <w:szCs w:val="21"/>
              </w:rPr>
              <w:t>研究責任者</w:t>
            </w:r>
          </w:p>
        </w:tc>
        <w:tc>
          <w:tcPr>
            <w:tcW w:w="3600" w:type="dxa"/>
          </w:tcPr>
          <w:p w14:paraId="5A6DFCA4" w14:textId="77777777" w:rsidR="004F2610" w:rsidRDefault="004F2610" w:rsidP="004F2610">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r w:rsidR="004F2610" w14:paraId="2463856C" w14:textId="77777777" w:rsidTr="004F2610">
        <w:trPr>
          <w:jc w:val="right"/>
        </w:trPr>
        <w:tc>
          <w:tcPr>
            <w:tcW w:w="1615" w:type="dxa"/>
            <w:tcBorders>
              <w:bottom w:val="single" w:sz="4" w:space="0" w:color="auto"/>
            </w:tcBorders>
          </w:tcPr>
          <w:p w14:paraId="41DF1AC7" w14:textId="77777777" w:rsidR="004F2610" w:rsidRDefault="004F2610" w:rsidP="004F2610">
            <w:pPr>
              <w:spacing w:line="320" w:lineRule="exact"/>
              <w:jc w:val="right"/>
              <w:outlineLvl w:val="0"/>
              <w:rPr>
                <w:rFonts w:ascii="ＭＳ ゴシック" w:eastAsia="ＭＳ ゴシック" w:hAnsi="ＭＳ ゴシック"/>
                <w:szCs w:val="21"/>
              </w:rPr>
            </w:pPr>
            <w:r>
              <w:rPr>
                <w:rFonts w:ascii="ＭＳ ゴシック" w:eastAsia="ＭＳ ゴシック" w:hAnsi="ＭＳ ゴシック" w:hint="eastAsia"/>
                <w:szCs w:val="21"/>
              </w:rPr>
              <w:t>所属・職位</w:t>
            </w:r>
          </w:p>
        </w:tc>
        <w:tc>
          <w:tcPr>
            <w:tcW w:w="3600" w:type="dxa"/>
            <w:tcBorders>
              <w:bottom w:val="single" w:sz="4" w:space="0" w:color="auto"/>
            </w:tcBorders>
          </w:tcPr>
          <w:p w14:paraId="27132447" w14:textId="77777777" w:rsidR="004F2610" w:rsidRDefault="004F2610" w:rsidP="004F2610">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r w:rsidR="004F2610" w14:paraId="5CD492B6" w14:textId="77777777" w:rsidTr="004F2610">
        <w:trPr>
          <w:jc w:val="right"/>
        </w:trPr>
        <w:tc>
          <w:tcPr>
            <w:tcW w:w="1615" w:type="dxa"/>
            <w:tcBorders>
              <w:top w:val="single" w:sz="4" w:space="0" w:color="auto"/>
              <w:bottom w:val="single" w:sz="4" w:space="0" w:color="auto"/>
            </w:tcBorders>
          </w:tcPr>
          <w:p w14:paraId="19023A9B" w14:textId="77777777" w:rsidR="004F2610" w:rsidRDefault="004F2610" w:rsidP="004F2610">
            <w:pPr>
              <w:spacing w:line="320" w:lineRule="exact"/>
              <w:jc w:val="right"/>
              <w:outlineLvl w:val="0"/>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3600" w:type="dxa"/>
            <w:tcBorders>
              <w:top w:val="single" w:sz="4" w:space="0" w:color="auto"/>
              <w:bottom w:val="single" w:sz="4" w:space="0" w:color="auto"/>
            </w:tcBorders>
          </w:tcPr>
          <w:p w14:paraId="058F12E5" w14:textId="77777777" w:rsidR="004F2610" w:rsidRDefault="004F2610" w:rsidP="004F2610">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bl>
    <w:p w14:paraId="620D40CF" w14:textId="77777777" w:rsidR="004F2610" w:rsidRDefault="004F2610" w:rsidP="004F2610">
      <w:pPr>
        <w:spacing w:line="320" w:lineRule="exact"/>
        <w:jc w:val="right"/>
        <w:outlineLvl w:val="0"/>
        <w:rPr>
          <w:rFonts w:ascii="ＭＳ ゴシック" w:eastAsia="ＭＳ ゴシック" w:hAnsi="ＭＳ ゴシック"/>
          <w:szCs w:val="21"/>
        </w:rPr>
      </w:pPr>
    </w:p>
    <w:p w14:paraId="317C263C" w14:textId="77777777" w:rsidR="00F27AA2" w:rsidRPr="00F27AA2" w:rsidRDefault="00F27AA2" w:rsidP="00F27AA2">
      <w:pPr>
        <w:spacing w:line="200" w:lineRule="exact"/>
        <w:outlineLvl w:val="0"/>
        <w:rPr>
          <w:rFonts w:ascii="ＭＳ ゴシック" w:eastAsia="ＭＳ ゴシック" w:hAnsi="ＭＳ ゴシック"/>
          <w:sz w:val="20"/>
        </w:rPr>
      </w:pPr>
    </w:p>
    <w:tbl>
      <w:tblPr>
        <w:tblpPr w:leftFromText="142" w:rightFromText="142" w:vertAnchor="text" w:horzAnchor="margin" w:tblpY="-84"/>
        <w:tblW w:w="0" w:type="auto"/>
        <w:tblLook w:val="04A0" w:firstRow="1" w:lastRow="0" w:firstColumn="1" w:lastColumn="0" w:noHBand="0" w:noVBand="1"/>
      </w:tblPr>
      <w:tblGrid>
        <w:gridCol w:w="1384"/>
        <w:gridCol w:w="4111"/>
      </w:tblGrid>
      <w:tr w:rsidR="00F27AA2" w:rsidRPr="00F27AA2" w14:paraId="0FB5BA44" w14:textId="77777777" w:rsidTr="00D96EF2">
        <w:tc>
          <w:tcPr>
            <w:tcW w:w="1384" w:type="dxa"/>
            <w:shd w:val="clear" w:color="auto" w:fill="auto"/>
          </w:tcPr>
          <w:p w14:paraId="02D387E5" w14:textId="77777777" w:rsidR="00F27AA2" w:rsidRPr="00F27AA2" w:rsidRDefault="00F27AA2" w:rsidP="00D96EF2">
            <w:pPr>
              <w:spacing w:line="340" w:lineRule="exact"/>
              <w:jc w:val="left"/>
              <w:outlineLvl w:val="0"/>
              <w:rPr>
                <w:rFonts w:ascii="ＭＳ ゴシック" w:eastAsia="ＭＳ ゴシック" w:hAnsi="ＭＳ ゴシック"/>
              </w:rPr>
            </w:pPr>
            <w:r w:rsidRPr="00F27AA2">
              <w:rPr>
                <w:rFonts w:ascii="ＭＳ ゴシック" w:eastAsia="ＭＳ ゴシック" w:hAnsi="ＭＳ ゴシック" w:hint="eastAsia"/>
              </w:rPr>
              <w:t>承認番号：</w:t>
            </w:r>
          </w:p>
        </w:tc>
        <w:tc>
          <w:tcPr>
            <w:tcW w:w="4111" w:type="dxa"/>
            <w:tcBorders>
              <w:bottom w:val="single" w:sz="4" w:space="0" w:color="auto"/>
            </w:tcBorders>
            <w:shd w:val="clear" w:color="auto" w:fill="auto"/>
          </w:tcPr>
          <w:p w14:paraId="0811033C" w14:textId="77777777" w:rsidR="00F27AA2" w:rsidRPr="00F27AA2" w:rsidRDefault="00F27AA2" w:rsidP="00D96EF2">
            <w:pPr>
              <w:spacing w:line="340" w:lineRule="exact"/>
              <w:outlineLvl w:val="0"/>
              <w:rPr>
                <w:rFonts w:ascii="ＭＳ ゴシック" w:eastAsia="ＭＳ ゴシック" w:hAnsi="ＭＳ ゴシック"/>
                <w:u w:val="single"/>
              </w:rPr>
            </w:pPr>
            <w:r w:rsidRPr="00F27AA2">
              <w:rPr>
                <w:rFonts w:ascii="ＭＳ ゴシック" w:eastAsia="ＭＳ ゴシック" w:hAnsi="ＭＳ ゴシック" w:hint="eastAsia"/>
                <w:u w:val="single"/>
              </w:rPr>
              <w:t>（事務局使用欄）</w:t>
            </w:r>
          </w:p>
        </w:tc>
      </w:tr>
    </w:tbl>
    <w:p w14:paraId="49B78647" w14:textId="77777777" w:rsidR="00F27AA2" w:rsidRPr="00F27AA2" w:rsidRDefault="00F27AA2" w:rsidP="00F27AA2">
      <w:pPr>
        <w:spacing w:line="340" w:lineRule="exact"/>
        <w:outlineLvl w:val="0"/>
        <w:rPr>
          <w:rFonts w:ascii="ＭＳ ゴシック" w:eastAsia="ＭＳ ゴシック" w:hAnsi="ＭＳ ゴシック"/>
          <w:sz w:val="32"/>
        </w:rPr>
      </w:pPr>
    </w:p>
    <w:p w14:paraId="20A73C9B" w14:textId="77777777" w:rsidR="00F27AA2" w:rsidRPr="00F27AA2" w:rsidRDefault="00F27AA2" w:rsidP="00F27AA2">
      <w:pPr>
        <w:spacing w:line="340" w:lineRule="exact"/>
        <w:outlineLvl w:val="0"/>
        <w:rPr>
          <w:rFonts w:ascii="ＭＳ ゴシック" w:eastAsia="ＭＳ ゴシック" w:hAnsi="ＭＳ ゴシック"/>
          <w:sz w:val="32"/>
        </w:rPr>
      </w:pPr>
    </w:p>
    <w:p w14:paraId="4ACCCA31" w14:textId="77777777" w:rsidR="00F27AA2" w:rsidRPr="00F27AA2" w:rsidRDefault="00F27AA2" w:rsidP="00F27AA2">
      <w:pPr>
        <w:outlineLvl w:val="0"/>
        <w:rPr>
          <w:rFonts w:ascii="ＭＳ ゴシック" w:eastAsia="ＭＳ ゴシック" w:hAnsi="ＭＳ ゴシック"/>
        </w:rPr>
      </w:pPr>
      <w:r w:rsidRPr="00F27AA2">
        <w:rPr>
          <w:rFonts w:ascii="ＭＳ ゴシック" w:eastAsia="ＭＳ ゴシック" w:hAnsi="ＭＳ ゴシック" w:hint="eastAsia"/>
        </w:rPr>
        <w:t>課題名</w:t>
      </w:r>
    </w:p>
    <w:tbl>
      <w:tblPr>
        <w:tblW w:w="0" w:type="auto"/>
        <w:tblLook w:val="04A0" w:firstRow="1" w:lastRow="0" w:firstColumn="1" w:lastColumn="0" w:noHBand="0" w:noVBand="1"/>
      </w:tblPr>
      <w:tblGrid>
        <w:gridCol w:w="8504"/>
      </w:tblGrid>
      <w:tr w:rsidR="00F27AA2" w:rsidRPr="00F27AA2" w14:paraId="15EF66C0" w14:textId="77777777" w:rsidTr="00D96EF2">
        <w:trPr>
          <w:trHeight w:val="774"/>
        </w:trPr>
        <w:tc>
          <w:tcPr>
            <w:tcW w:w="10402" w:type="dxa"/>
            <w:tcBorders>
              <w:bottom w:val="single" w:sz="4" w:space="0" w:color="auto"/>
            </w:tcBorders>
            <w:shd w:val="clear" w:color="auto" w:fill="auto"/>
            <w:vAlign w:val="center"/>
          </w:tcPr>
          <w:p w14:paraId="2D75A95F" w14:textId="77777777" w:rsidR="00F27AA2" w:rsidRPr="00F27AA2" w:rsidRDefault="00F27AA2" w:rsidP="00B93A52">
            <w:pPr>
              <w:jc w:val="left"/>
              <w:outlineLvl w:val="0"/>
              <w:rPr>
                <w:rFonts w:ascii="ＭＳ ゴシック" w:eastAsia="ＭＳ ゴシック" w:hAnsi="ＭＳ ゴシック"/>
              </w:rPr>
            </w:pPr>
          </w:p>
        </w:tc>
      </w:tr>
    </w:tbl>
    <w:p w14:paraId="1C4580EF" w14:textId="77777777" w:rsidR="00F27AA2" w:rsidRPr="00F27AA2" w:rsidRDefault="00F27AA2" w:rsidP="00F27AA2">
      <w:pPr>
        <w:wordWrap w:val="0"/>
        <w:spacing w:line="300" w:lineRule="exact"/>
        <w:ind w:left="3759"/>
        <w:jc w:val="left"/>
        <w:outlineLvl w:val="0"/>
        <w:rPr>
          <w:rFonts w:ascii="ＭＳ ゴシック" w:eastAsia="ＭＳ ゴシック" w:hAnsi="ＭＳ ゴシック"/>
          <w:color w:val="000000"/>
          <w:sz w:val="24"/>
        </w:rPr>
      </w:pPr>
    </w:p>
    <w:p w14:paraId="3170189B" w14:textId="77777777" w:rsidR="00F27AA2" w:rsidRDefault="00F27AA2" w:rsidP="00F27AA2">
      <w:pPr>
        <w:spacing w:line="280" w:lineRule="exact"/>
        <w:rPr>
          <w:rFonts w:ascii="ＭＳ ゴシック" w:eastAsia="ＭＳ ゴシック" w:hAnsi="ＭＳ ゴシック"/>
          <w:szCs w:val="21"/>
        </w:rPr>
      </w:pPr>
      <w:r w:rsidRPr="00F27AA2">
        <w:rPr>
          <w:rFonts w:ascii="ＭＳ ゴシック" w:eastAsia="ＭＳ ゴシック" w:hAnsi="ＭＳ ゴシック" w:hint="eastAsia"/>
          <w:szCs w:val="21"/>
        </w:rPr>
        <w:t>上記の研究の</w:t>
      </w:r>
      <w:r>
        <w:rPr>
          <w:rFonts w:ascii="ＭＳ ゴシック" w:eastAsia="ＭＳ ゴシック" w:hAnsi="ＭＳ ゴシック" w:hint="eastAsia"/>
          <w:szCs w:val="21"/>
        </w:rPr>
        <w:t>研究計画書作成に</w:t>
      </w:r>
      <w:r w:rsidR="00D96EF2">
        <w:rPr>
          <w:rFonts w:ascii="ＭＳ ゴシック" w:eastAsia="ＭＳ ゴシック" w:hAnsi="ＭＳ ゴシック" w:hint="eastAsia"/>
          <w:szCs w:val="21"/>
        </w:rPr>
        <w:t>際して</w:t>
      </w:r>
      <w:r>
        <w:rPr>
          <w:rFonts w:ascii="ＭＳ ゴシック" w:eastAsia="ＭＳ ゴシック" w:hAnsi="ＭＳ ゴシック" w:hint="eastAsia"/>
          <w:szCs w:val="21"/>
        </w:rPr>
        <w:t>、</w:t>
      </w:r>
      <w:r w:rsidR="00E74C3F" w:rsidRPr="00E74C3F">
        <w:rPr>
          <w:rFonts w:ascii="ＭＳ ゴシック" w:eastAsia="ＭＳ ゴシック" w:hAnsi="ＭＳ ゴシック" w:hint="eastAsia"/>
          <w:szCs w:val="21"/>
        </w:rPr>
        <w:t>「人を対象とする生命科学・医学系研究に関する倫理指針</w:t>
      </w:r>
      <w:r w:rsidR="00E74C3F">
        <w:rPr>
          <w:rFonts w:ascii="ＭＳ ゴシック" w:eastAsia="ＭＳ ゴシック" w:hAnsi="ＭＳ ゴシック" w:hint="eastAsia"/>
          <w:szCs w:val="21"/>
        </w:rPr>
        <w:t>（以下、「指針」）</w:t>
      </w:r>
      <w:r w:rsidR="00E74C3F" w:rsidRPr="00E74C3F">
        <w:rPr>
          <w:rFonts w:ascii="ＭＳ ゴシック" w:eastAsia="ＭＳ ゴシック" w:hAnsi="ＭＳ ゴシック" w:hint="eastAsia"/>
          <w:szCs w:val="21"/>
        </w:rPr>
        <w:t>」</w:t>
      </w:r>
      <w:r>
        <w:rPr>
          <w:rFonts w:ascii="ＭＳ ゴシック" w:eastAsia="ＭＳ ゴシック" w:hAnsi="ＭＳ ゴシック" w:hint="eastAsia"/>
          <w:szCs w:val="21"/>
        </w:rPr>
        <w:t>に定められる記載必要事項を満たしていることを確認した。</w:t>
      </w:r>
    </w:p>
    <w:p w14:paraId="346CCC99" w14:textId="77777777" w:rsidR="00F27AA2" w:rsidRDefault="00F27AA2" w:rsidP="00F27AA2">
      <w:pPr>
        <w:spacing w:line="280" w:lineRule="exact"/>
        <w:rPr>
          <w:rFonts w:ascii="ＭＳ ゴシック" w:eastAsia="ＭＳ ゴシック" w:hAnsi="ＭＳ ゴシック"/>
          <w:szCs w:val="21"/>
        </w:rPr>
      </w:pPr>
    </w:p>
    <w:p w14:paraId="4CF1DEB3" w14:textId="77777777" w:rsidR="00D96EF2" w:rsidRDefault="00D96EF2" w:rsidP="00F27AA2">
      <w:pPr>
        <w:spacing w:line="280" w:lineRule="exact"/>
        <w:rPr>
          <w:rFonts w:ascii="ＭＳ ゴシック" w:eastAsia="ＭＳ ゴシック" w:hAnsi="ＭＳ ゴシック"/>
          <w:i/>
          <w:szCs w:val="21"/>
        </w:rPr>
      </w:pPr>
      <w:r w:rsidRPr="004F2610">
        <w:rPr>
          <w:rFonts w:ascii="ＭＳ ゴシック" w:eastAsia="ＭＳ ゴシック" w:hAnsi="ＭＳ ゴシック" w:hint="eastAsia"/>
          <w:i/>
          <w:szCs w:val="21"/>
        </w:rPr>
        <w:t>※</w:t>
      </w:r>
      <w:r w:rsidR="004F2610" w:rsidRPr="004F2610">
        <w:rPr>
          <w:rFonts w:ascii="ＭＳ ゴシック" w:eastAsia="ＭＳ ゴシック" w:hAnsi="ＭＳ ゴシック" w:hint="eastAsia"/>
          <w:i/>
          <w:szCs w:val="21"/>
        </w:rPr>
        <w:t>指針第７(2)に規定される</w:t>
      </w:r>
      <w:r w:rsidR="004F2610" w:rsidRPr="004F2610">
        <w:rPr>
          <w:rFonts w:ascii="ＭＳ ゴシック" w:eastAsia="ＭＳ ゴシック" w:hAnsi="ＭＳ ゴシック" w:hint="eastAsia"/>
          <w:b/>
          <w:i/>
          <w:szCs w:val="21"/>
        </w:rPr>
        <w:t>「</w:t>
      </w:r>
      <w:bookmarkStart w:id="1" w:name="_Hlk71899160"/>
      <w:r w:rsidRPr="004F2610">
        <w:rPr>
          <w:rFonts w:ascii="ＭＳ ゴシック" w:eastAsia="ＭＳ ゴシック" w:hAnsi="ＭＳ ゴシック" w:hint="eastAsia"/>
          <w:b/>
          <w:i/>
          <w:szCs w:val="21"/>
        </w:rPr>
        <w:t>試料・情報の収集・提供を実施する場合の研究計画書</w:t>
      </w:r>
      <w:bookmarkEnd w:id="1"/>
      <w:r w:rsidR="004F2610" w:rsidRPr="004F2610">
        <w:rPr>
          <w:rFonts w:ascii="ＭＳ ゴシック" w:eastAsia="ＭＳ ゴシック" w:hAnsi="ＭＳ ゴシック" w:hint="eastAsia"/>
          <w:b/>
          <w:i/>
          <w:szCs w:val="21"/>
        </w:rPr>
        <w:t>」</w:t>
      </w:r>
      <w:r w:rsidR="004F2610" w:rsidRPr="004F2610">
        <w:rPr>
          <w:rFonts w:ascii="ＭＳ ゴシック" w:eastAsia="ＭＳ ゴシック" w:hAnsi="ＭＳ ゴシック" w:hint="eastAsia"/>
          <w:i/>
          <w:szCs w:val="21"/>
        </w:rPr>
        <w:t>である場合のみ、</w:t>
      </w:r>
      <w:r w:rsidR="004F2610" w:rsidRPr="004F2610">
        <w:rPr>
          <w:rFonts w:ascii="ＭＳ ゴシック" w:eastAsia="ＭＳ ゴシック" w:hAnsi="ＭＳ ゴシック" w:hint="eastAsia"/>
          <w:b/>
          <w:i/>
          <w:szCs w:val="21"/>
        </w:rPr>
        <w:t>＜チェックリストＢ＞</w:t>
      </w:r>
      <w:r w:rsidR="004F2610" w:rsidRPr="004F2610">
        <w:rPr>
          <w:rFonts w:ascii="ＭＳ ゴシック" w:eastAsia="ＭＳ ゴシック" w:hAnsi="ＭＳ ゴシック" w:hint="eastAsia"/>
          <w:i/>
          <w:szCs w:val="21"/>
        </w:rPr>
        <w:t>での確認を行うこと。</w:t>
      </w:r>
    </w:p>
    <w:p w14:paraId="75F9600D" w14:textId="541ED9E0" w:rsidR="00D96EF2" w:rsidRDefault="00015AC2" w:rsidP="00F27AA2">
      <w:pPr>
        <w:spacing w:line="280" w:lineRule="exact"/>
        <w:rPr>
          <w:rFonts w:ascii="ＭＳ ゴシック" w:eastAsia="ＭＳ ゴシック" w:hAnsi="ＭＳ ゴシック"/>
          <w:szCs w:val="21"/>
        </w:rPr>
      </w:pPr>
      <w:r>
        <w:rPr>
          <w:rFonts w:ascii="ＭＳ ゴシック" w:eastAsia="ＭＳ ゴシック" w:hAnsi="ＭＳ ゴシック" w:hint="eastAsia"/>
          <w:i/>
          <w:szCs w:val="21"/>
        </w:rPr>
        <w:t>なおここでの「試料・情報の収集・提供の実施」とは、</w:t>
      </w:r>
      <w:r w:rsidRPr="00015AC2">
        <w:rPr>
          <w:rFonts w:ascii="ＭＳ ゴシック" w:eastAsia="ＭＳ ゴシック" w:hAnsi="ＭＳ ゴシック" w:hint="eastAsia"/>
          <w:i/>
          <w:szCs w:val="21"/>
        </w:rPr>
        <w:t>バンクやアーカイブ</w:t>
      </w:r>
      <w:r>
        <w:rPr>
          <w:rFonts w:ascii="ＭＳ ゴシック" w:eastAsia="ＭＳ ゴシック" w:hAnsi="ＭＳ ゴシック" w:hint="eastAsia"/>
          <w:i/>
          <w:szCs w:val="21"/>
        </w:rPr>
        <w:t>に類する</w:t>
      </w:r>
      <w:r w:rsidRPr="00015AC2">
        <w:rPr>
          <w:rFonts w:ascii="ＭＳ ゴシック" w:eastAsia="ＭＳ ゴシック" w:hAnsi="ＭＳ ゴシック" w:hint="eastAsia"/>
          <w:i/>
          <w:szCs w:val="21"/>
        </w:rPr>
        <w:t>研究</w:t>
      </w:r>
      <w:r>
        <w:rPr>
          <w:rFonts w:ascii="ＭＳ ゴシック" w:eastAsia="ＭＳ ゴシック" w:hAnsi="ＭＳ ゴシック" w:hint="eastAsia"/>
          <w:i/>
          <w:szCs w:val="21"/>
        </w:rPr>
        <w:t>に限定されるため、</w:t>
      </w:r>
      <w:r w:rsidRPr="00015AC2">
        <w:rPr>
          <w:rFonts w:ascii="ＭＳ ゴシック" w:eastAsia="ＭＳ ゴシック" w:hAnsi="ＭＳ ゴシック" w:hint="eastAsia"/>
          <w:i/>
          <w:szCs w:val="21"/>
        </w:rPr>
        <w:t>試料・情報の収集・提供を行う一般的な研究</w:t>
      </w:r>
      <w:r>
        <w:rPr>
          <w:rFonts w:ascii="ＭＳ ゴシック" w:eastAsia="ＭＳ ゴシック" w:hAnsi="ＭＳ ゴシック" w:hint="eastAsia"/>
          <w:i/>
          <w:szCs w:val="21"/>
        </w:rPr>
        <w:t>は</w:t>
      </w:r>
      <w:r w:rsidRPr="00F03762">
        <w:rPr>
          <w:rFonts w:ascii="ＭＳ ゴシック" w:eastAsia="ＭＳ ゴシック" w:hAnsi="ＭＳ ゴシック" w:hint="eastAsia"/>
          <w:b/>
          <w:i/>
          <w:szCs w:val="21"/>
          <w:u w:val="single"/>
        </w:rPr>
        <w:t>該当しない</w:t>
      </w:r>
      <w:r>
        <w:rPr>
          <w:rFonts w:ascii="ＭＳ ゴシック" w:eastAsia="ＭＳ ゴシック" w:hAnsi="ＭＳ ゴシック" w:hint="eastAsia"/>
          <w:i/>
          <w:szCs w:val="21"/>
        </w:rPr>
        <w:t>ことに注意のこと。</w:t>
      </w:r>
    </w:p>
    <w:p w14:paraId="7AE6C98E" w14:textId="77777777" w:rsidR="00015AC2" w:rsidRDefault="00015AC2" w:rsidP="00F27AA2">
      <w:pPr>
        <w:spacing w:line="280" w:lineRule="exact"/>
        <w:rPr>
          <w:rFonts w:ascii="ＭＳ ゴシック" w:eastAsia="ＭＳ ゴシック" w:hAnsi="ＭＳ ゴシック"/>
          <w:szCs w:val="21"/>
        </w:rPr>
      </w:pPr>
    </w:p>
    <w:p w14:paraId="02CF5017" w14:textId="77777777" w:rsidR="00D96EF2" w:rsidRPr="00551B85" w:rsidRDefault="00D96EF2" w:rsidP="00F27AA2">
      <w:pPr>
        <w:spacing w:line="280" w:lineRule="exact"/>
        <w:rPr>
          <w:rFonts w:ascii="ＭＳ ゴシック" w:eastAsia="ＭＳ ゴシック" w:hAnsi="ＭＳ ゴシック"/>
          <w:b/>
          <w:sz w:val="28"/>
          <w:szCs w:val="21"/>
        </w:rPr>
      </w:pPr>
      <w:r w:rsidRPr="00551B85">
        <w:rPr>
          <w:rFonts w:ascii="ＭＳ ゴシック" w:eastAsia="ＭＳ ゴシック" w:hAnsi="ＭＳ ゴシック" w:hint="eastAsia"/>
          <w:b/>
          <w:sz w:val="28"/>
          <w:szCs w:val="21"/>
        </w:rPr>
        <w:t>＜チェックリストＡ＞</w:t>
      </w:r>
    </w:p>
    <w:p w14:paraId="66402D70" w14:textId="77777777" w:rsidR="004F2610" w:rsidRDefault="004F2610" w:rsidP="00F27AA2">
      <w:pPr>
        <w:spacing w:line="280" w:lineRule="exact"/>
        <w:rPr>
          <w:rFonts w:ascii="ＭＳ ゴシック" w:eastAsia="ＭＳ ゴシック" w:hAnsi="ＭＳ ゴシック"/>
          <w:b/>
          <w:sz w:val="24"/>
          <w:szCs w:val="21"/>
        </w:rPr>
      </w:pPr>
    </w:p>
    <w:p w14:paraId="471C0C8A" w14:textId="77777777" w:rsidR="004F2610" w:rsidRDefault="004F2610" w:rsidP="004F2610">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■確認した研究計画書の版番号：</w:t>
      </w:r>
      <w:r w:rsidRPr="00E74C3F">
        <w:rPr>
          <w:rFonts w:ascii="ＭＳ ゴシック" w:eastAsia="ＭＳ ゴシック" w:hAnsi="ＭＳ ゴシック" w:hint="eastAsia"/>
          <w:szCs w:val="21"/>
          <w:u w:val="single"/>
        </w:rPr>
        <w:t xml:space="preserve">　　　　　　　　</w:t>
      </w:r>
    </w:p>
    <w:p w14:paraId="1A19D55D" w14:textId="77777777" w:rsidR="004F2610" w:rsidRPr="00D96EF2" w:rsidRDefault="004F2610" w:rsidP="00F27AA2">
      <w:pPr>
        <w:spacing w:line="280" w:lineRule="exact"/>
        <w:rPr>
          <w:rFonts w:ascii="ＭＳ ゴシック" w:eastAsia="ＭＳ ゴシック" w:hAnsi="ＭＳ ゴシック"/>
          <w:b/>
          <w:sz w:val="24"/>
          <w:szCs w:val="21"/>
        </w:rPr>
      </w:pPr>
    </w:p>
    <w:tbl>
      <w:tblPr>
        <w:tblStyle w:val="a7"/>
        <w:tblW w:w="0" w:type="auto"/>
        <w:tblLook w:val="04A0" w:firstRow="1" w:lastRow="0" w:firstColumn="1" w:lastColumn="0" w:noHBand="0" w:noVBand="1"/>
      </w:tblPr>
      <w:tblGrid>
        <w:gridCol w:w="426"/>
        <w:gridCol w:w="6409"/>
        <w:gridCol w:w="1659"/>
      </w:tblGrid>
      <w:tr w:rsidR="00F27AA2" w14:paraId="21524EC6" w14:textId="77777777" w:rsidTr="00D96EF2">
        <w:tc>
          <w:tcPr>
            <w:tcW w:w="426" w:type="dxa"/>
            <w:shd w:val="clear" w:color="auto" w:fill="D9D9D9" w:themeFill="background1" w:themeFillShade="D9"/>
            <w:vAlign w:val="center"/>
          </w:tcPr>
          <w:p w14:paraId="6C1B1258" w14:textId="77777777" w:rsidR="00F27AA2" w:rsidRPr="00D96EF2" w:rsidRDefault="00F27AA2" w:rsidP="00F27AA2">
            <w:pPr>
              <w:spacing w:line="280" w:lineRule="exact"/>
              <w:rPr>
                <w:rFonts w:ascii="ＭＳ ゴシック" w:eastAsia="ＭＳ ゴシック" w:hAnsi="ＭＳ ゴシック"/>
                <w:b/>
                <w:szCs w:val="21"/>
              </w:rPr>
            </w:pPr>
          </w:p>
        </w:tc>
        <w:tc>
          <w:tcPr>
            <w:tcW w:w="6409" w:type="dxa"/>
            <w:shd w:val="clear" w:color="auto" w:fill="D9D9D9" w:themeFill="background1" w:themeFillShade="D9"/>
            <w:vAlign w:val="center"/>
          </w:tcPr>
          <w:p w14:paraId="659BB7B2" w14:textId="77777777" w:rsidR="00F27AA2" w:rsidRPr="00D96EF2" w:rsidRDefault="00F27AA2" w:rsidP="00E74C3F">
            <w:pPr>
              <w:spacing w:line="280" w:lineRule="exact"/>
              <w:jc w:val="center"/>
              <w:rPr>
                <w:rFonts w:ascii="ＭＳ ゴシック" w:eastAsia="ＭＳ ゴシック" w:hAnsi="ＭＳ ゴシック"/>
                <w:b/>
                <w:szCs w:val="21"/>
              </w:rPr>
            </w:pPr>
            <w:r w:rsidRPr="00D96EF2">
              <w:rPr>
                <w:rFonts w:ascii="ＭＳ ゴシック" w:eastAsia="ＭＳ ゴシック" w:hAnsi="ＭＳ ゴシック" w:hint="eastAsia"/>
                <w:b/>
                <w:szCs w:val="21"/>
              </w:rPr>
              <w:t>記載事項</w:t>
            </w:r>
          </w:p>
        </w:tc>
        <w:tc>
          <w:tcPr>
            <w:tcW w:w="1659" w:type="dxa"/>
            <w:shd w:val="clear" w:color="auto" w:fill="D9D9D9" w:themeFill="background1" w:themeFillShade="D9"/>
            <w:vAlign w:val="center"/>
          </w:tcPr>
          <w:p w14:paraId="21E32013" w14:textId="77777777" w:rsidR="00F27AA2" w:rsidRPr="00D96EF2" w:rsidRDefault="00E74C3F" w:rsidP="00E74C3F">
            <w:pPr>
              <w:spacing w:line="280" w:lineRule="exact"/>
              <w:jc w:val="center"/>
              <w:rPr>
                <w:rFonts w:ascii="ＭＳ ゴシック" w:eastAsia="ＭＳ ゴシック" w:hAnsi="ＭＳ ゴシック"/>
                <w:b/>
                <w:szCs w:val="21"/>
              </w:rPr>
            </w:pPr>
            <w:r w:rsidRPr="00D96EF2">
              <w:rPr>
                <w:rFonts w:ascii="ＭＳ ゴシック" w:eastAsia="ＭＳ ゴシック" w:hAnsi="ＭＳ ゴシック" w:hint="eastAsia"/>
                <w:b/>
                <w:szCs w:val="21"/>
              </w:rPr>
              <w:t>研究計画書内の該当ページ</w:t>
            </w:r>
          </w:p>
        </w:tc>
      </w:tr>
      <w:tr w:rsidR="00E74C3F" w14:paraId="1B47B743" w14:textId="77777777" w:rsidTr="00D96EF2">
        <w:tc>
          <w:tcPr>
            <w:tcW w:w="426" w:type="dxa"/>
            <w:vAlign w:val="center"/>
          </w:tcPr>
          <w:p w14:paraId="6DA4BB8C"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6409" w:type="dxa"/>
            <w:vAlign w:val="center"/>
          </w:tcPr>
          <w:p w14:paraId="63BBDDD9" w14:textId="77777777" w:rsidR="00E74C3F" w:rsidRDefault="00E74C3F" w:rsidP="00E74C3F">
            <w:pPr>
              <w:spacing w:line="280" w:lineRule="exact"/>
              <w:rPr>
                <w:rFonts w:ascii="ＭＳ ゴシック" w:eastAsia="ＭＳ ゴシック" w:hAnsi="ＭＳ ゴシック"/>
                <w:szCs w:val="21"/>
              </w:rPr>
            </w:pPr>
            <w:r w:rsidRPr="00F27AA2">
              <w:rPr>
                <w:rFonts w:ascii="ＭＳ ゴシック" w:eastAsia="ＭＳ ゴシック" w:hAnsi="ＭＳ ゴシック" w:hint="eastAsia"/>
                <w:szCs w:val="21"/>
              </w:rPr>
              <w:t>研究の名称</w:t>
            </w:r>
          </w:p>
        </w:tc>
        <w:tc>
          <w:tcPr>
            <w:tcW w:w="1659" w:type="dxa"/>
            <w:vAlign w:val="center"/>
          </w:tcPr>
          <w:p w14:paraId="393AAE91" w14:textId="77777777" w:rsidR="00E74C3F" w:rsidRDefault="00E74C3F" w:rsidP="00E74C3F">
            <w:pPr>
              <w:jc w:val="center"/>
            </w:pPr>
            <w:r w:rsidRPr="006B0131">
              <w:rPr>
                <w:rFonts w:hint="eastAsia"/>
              </w:rPr>
              <w:t>p</w:t>
            </w:r>
            <w:r w:rsidRPr="006B0131">
              <w:t>.</w:t>
            </w:r>
          </w:p>
        </w:tc>
      </w:tr>
      <w:tr w:rsidR="00E74C3F" w14:paraId="529A3640" w14:textId="77777777" w:rsidTr="00D96EF2">
        <w:tc>
          <w:tcPr>
            <w:tcW w:w="426" w:type="dxa"/>
            <w:vAlign w:val="center"/>
          </w:tcPr>
          <w:p w14:paraId="294E3CDD"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p>
        </w:tc>
        <w:tc>
          <w:tcPr>
            <w:tcW w:w="6409" w:type="dxa"/>
            <w:vAlign w:val="center"/>
          </w:tcPr>
          <w:p w14:paraId="3FFACC11" w14:textId="5F890F55" w:rsidR="00E74C3F" w:rsidRDefault="00E74C3F" w:rsidP="00061909">
            <w:pPr>
              <w:spacing w:line="280" w:lineRule="exact"/>
              <w:rPr>
                <w:rFonts w:ascii="ＭＳ ゴシック" w:eastAsia="ＭＳ ゴシック" w:hAnsi="ＭＳ ゴシック"/>
                <w:szCs w:val="21"/>
              </w:rPr>
            </w:pPr>
            <w:r w:rsidRPr="00F27AA2">
              <w:rPr>
                <w:rFonts w:ascii="ＭＳ ゴシック" w:eastAsia="ＭＳ ゴシック" w:hAnsi="ＭＳ ゴシック" w:hint="eastAsia"/>
                <w:szCs w:val="21"/>
              </w:rPr>
              <w:t>研究の実施体制</w:t>
            </w:r>
            <w:r w:rsidR="00015AC2" w:rsidRPr="00015AC2">
              <w:rPr>
                <w:rFonts w:ascii="ＭＳ ゴシック" w:eastAsia="ＭＳ ゴシック" w:hAnsi="ＭＳ ゴシック" w:hint="eastAsia"/>
                <w:szCs w:val="21"/>
              </w:rPr>
              <w:t>（全ての研究機関及び研究協力機関の名称、研究者等の氏名並びに既存試料・情報の提供のみを行う者の氏名及び所属する機関の名称を含む。</w:t>
            </w:r>
            <w:r w:rsidRPr="00F27AA2">
              <w:rPr>
                <w:rFonts w:ascii="ＭＳ ゴシック" w:eastAsia="ＭＳ ゴシック" w:hAnsi="ＭＳ ゴシック" w:hint="eastAsia"/>
                <w:szCs w:val="21"/>
              </w:rPr>
              <w:t>）</w:t>
            </w:r>
          </w:p>
        </w:tc>
        <w:tc>
          <w:tcPr>
            <w:tcW w:w="1659" w:type="dxa"/>
            <w:vAlign w:val="center"/>
          </w:tcPr>
          <w:p w14:paraId="13738AA2" w14:textId="77777777" w:rsidR="00E74C3F" w:rsidRDefault="00E74C3F" w:rsidP="00E74C3F">
            <w:pPr>
              <w:jc w:val="center"/>
            </w:pPr>
            <w:r w:rsidRPr="006B0131">
              <w:rPr>
                <w:rFonts w:hint="eastAsia"/>
              </w:rPr>
              <w:t>p</w:t>
            </w:r>
            <w:r w:rsidRPr="006B0131">
              <w:t>.</w:t>
            </w:r>
          </w:p>
        </w:tc>
      </w:tr>
      <w:tr w:rsidR="00E74C3F" w14:paraId="1B6E5C6A" w14:textId="77777777" w:rsidTr="00D96EF2">
        <w:tc>
          <w:tcPr>
            <w:tcW w:w="426" w:type="dxa"/>
            <w:vAlign w:val="center"/>
          </w:tcPr>
          <w:p w14:paraId="01202772"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3</w:t>
            </w:r>
          </w:p>
        </w:tc>
        <w:tc>
          <w:tcPr>
            <w:tcW w:w="6409" w:type="dxa"/>
            <w:vAlign w:val="center"/>
          </w:tcPr>
          <w:p w14:paraId="4995ECFF" w14:textId="77777777" w:rsidR="00E74C3F" w:rsidRDefault="00E74C3F" w:rsidP="00E74C3F">
            <w:pPr>
              <w:spacing w:line="280" w:lineRule="exact"/>
              <w:rPr>
                <w:rFonts w:ascii="ＭＳ ゴシック" w:eastAsia="ＭＳ ゴシック" w:hAnsi="ＭＳ ゴシック"/>
                <w:szCs w:val="21"/>
              </w:rPr>
            </w:pPr>
            <w:r w:rsidRPr="00F27AA2">
              <w:rPr>
                <w:rFonts w:ascii="ＭＳ ゴシック" w:eastAsia="ＭＳ ゴシック" w:hAnsi="ＭＳ ゴシック" w:hint="eastAsia"/>
                <w:szCs w:val="21"/>
              </w:rPr>
              <w:t>研究の目的及び意義</w:t>
            </w:r>
          </w:p>
        </w:tc>
        <w:tc>
          <w:tcPr>
            <w:tcW w:w="1659" w:type="dxa"/>
            <w:vAlign w:val="center"/>
          </w:tcPr>
          <w:p w14:paraId="17B1CF67" w14:textId="77777777" w:rsidR="00E74C3F" w:rsidRDefault="00E74C3F" w:rsidP="00E74C3F">
            <w:pPr>
              <w:jc w:val="center"/>
            </w:pPr>
            <w:r w:rsidRPr="006B0131">
              <w:rPr>
                <w:rFonts w:hint="eastAsia"/>
              </w:rPr>
              <w:t>p</w:t>
            </w:r>
            <w:r w:rsidRPr="006B0131">
              <w:t>.</w:t>
            </w:r>
          </w:p>
        </w:tc>
      </w:tr>
      <w:tr w:rsidR="00E74C3F" w14:paraId="51C0C2C2" w14:textId="77777777" w:rsidTr="00D96EF2">
        <w:tc>
          <w:tcPr>
            <w:tcW w:w="426" w:type="dxa"/>
            <w:vAlign w:val="center"/>
          </w:tcPr>
          <w:p w14:paraId="73DC189C"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4</w:t>
            </w:r>
          </w:p>
        </w:tc>
        <w:tc>
          <w:tcPr>
            <w:tcW w:w="6409" w:type="dxa"/>
            <w:vAlign w:val="center"/>
          </w:tcPr>
          <w:p w14:paraId="5DA90B29" w14:textId="77777777" w:rsidR="00E74C3F" w:rsidRPr="00D96EF2" w:rsidRDefault="00E74C3F" w:rsidP="00E74C3F">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rPr>
              <w:t>研究の方法及び期間</w:t>
            </w:r>
          </w:p>
        </w:tc>
        <w:tc>
          <w:tcPr>
            <w:tcW w:w="1659" w:type="dxa"/>
            <w:vAlign w:val="center"/>
          </w:tcPr>
          <w:p w14:paraId="391E12B7" w14:textId="77777777" w:rsidR="00E74C3F" w:rsidRDefault="00E74C3F" w:rsidP="00E74C3F">
            <w:pPr>
              <w:jc w:val="center"/>
            </w:pPr>
            <w:r w:rsidRPr="006B0131">
              <w:rPr>
                <w:rFonts w:hint="eastAsia"/>
              </w:rPr>
              <w:t>p</w:t>
            </w:r>
            <w:r w:rsidRPr="006B0131">
              <w:t>.</w:t>
            </w:r>
          </w:p>
        </w:tc>
      </w:tr>
      <w:tr w:rsidR="00E74C3F" w14:paraId="261719EF" w14:textId="77777777" w:rsidTr="00D96EF2">
        <w:tc>
          <w:tcPr>
            <w:tcW w:w="426" w:type="dxa"/>
            <w:vAlign w:val="center"/>
          </w:tcPr>
          <w:p w14:paraId="6AFC62DE"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lastRenderedPageBreak/>
              <w:t>5</w:t>
            </w:r>
          </w:p>
        </w:tc>
        <w:tc>
          <w:tcPr>
            <w:tcW w:w="6409" w:type="dxa"/>
            <w:vAlign w:val="center"/>
          </w:tcPr>
          <w:p w14:paraId="6F69C90B"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研究対象者の選定方針</w:t>
            </w:r>
          </w:p>
        </w:tc>
        <w:tc>
          <w:tcPr>
            <w:tcW w:w="1659" w:type="dxa"/>
            <w:vAlign w:val="center"/>
          </w:tcPr>
          <w:p w14:paraId="4852A880" w14:textId="77777777" w:rsidR="00E74C3F" w:rsidRDefault="00E74C3F" w:rsidP="00E74C3F">
            <w:pPr>
              <w:jc w:val="center"/>
            </w:pPr>
            <w:r w:rsidRPr="006B0131">
              <w:rPr>
                <w:rFonts w:hint="eastAsia"/>
              </w:rPr>
              <w:t>p</w:t>
            </w:r>
            <w:r w:rsidRPr="006B0131">
              <w:t>.</w:t>
            </w:r>
          </w:p>
        </w:tc>
      </w:tr>
      <w:tr w:rsidR="00E74C3F" w14:paraId="2F8755F5" w14:textId="77777777" w:rsidTr="00D96EF2">
        <w:tc>
          <w:tcPr>
            <w:tcW w:w="426" w:type="dxa"/>
            <w:vAlign w:val="center"/>
          </w:tcPr>
          <w:p w14:paraId="5F4A9AB9"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6</w:t>
            </w:r>
          </w:p>
        </w:tc>
        <w:tc>
          <w:tcPr>
            <w:tcW w:w="6409" w:type="dxa"/>
            <w:vAlign w:val="center"/>
          </w:tcPr>
          <w:p w14:paraId="4C1E8E30"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研究の科学的合理性の根拠</w:t>
            </w:r>
          </w:p>
        </w:tc>
        <w:tc>
          <w:tcPr>
            <w:tcW w:w="1659" w:type="dxa"/>
            <w:vAlign w:val="center"/>
          </w:tcPr>
          <w:p w14:paraId="4B419F41" w14:textId="77777777" w:rsidR="00E74C3F" w:rsidRDefault="00E74C3F" w:rsidP="00E74C3F">
            <w:pPr>
              <w:jc w:val="center"/>
            </w:pPr>
            <w:r w:rsidRPr="006B0131">
              <w:rPr>
                <w:rFonts w:hint="eastAsia"/>
              </w:rPr>
              <w:t>p</w:t>
            </w:r>
            <w:r w:rsidRPr="006B0131">
              <w:t>.</w:t>
            </w:r>
          </w:p>
        </w:tc>
      </w:tr>
      <w:tr w:rsidR="00E74C3F" w14:paraId="3E0A3935" w14:textId="77777777" w:rsidTr="00D96EF2">
        <w:tc>
          <w:tcPr>
            <w:tcW w:w="426" w:type="dxa"/>
            <w:vAlign w:val="center"/>
          </w:tcPr>
          <w:p w14:paraId="75F96D92"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7</w:t>
            </w:r>
          </w:p>
        </w:tc>
        <w:tc>
          <w:tcPr>
            <w:tcW w:w="6409" w:type="dxa"/>
            <w:vAlign w:val="center"/>
          </w:tcPr>
          <w:p w14:paraId="7CED6482"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第８の規定によるインフォームド・コンセントを受ける手続等（インフォームド・コンセントを受ける場合には、同規定による説明及び同意に関する事項を含む。）</w:t>
            </w:r>
          </w:p>
        </w:tc>
        <w:tc>
          <w:tcPr>
            <w:tcW w:w="1659" w:type="dxa"/>
            <w:vAlign w:val="center"/>
          </w:tcPr>
          <w:p w14:paraId="3A35D3C7" w14:textId="77777777" w:rsidR="00E74C3F" w:rsidRDefault="00E74C3F" w:rsidP="00E74C3F">
            <w:pPr>
              <w:jc w:val="center"/>
            </w:pPr>
            <w:r w:rsidRPr="006B0131">
              <w:rPr>
                <w:rFonts w:hint="eastAsia"/>
              </w:rPr>
              <w:t>p</w:t>
            </w:r>
            <w:r w:rsidRPr="006B0131">
              <w:t>.</w:t>
            </w:r>
          </w:p>
        </w:tc>
      </w:tr>
      <w:tr w:rsidR="00E74C3F" w14:paraId="2ADD75DB" w14:textId="77777777" w:rsidTr="00D96EF2">
        <w:tc>
          <w:tcPr>
            <w:tcW w:w="426" w:type="dxa"/>
            <w:vAlign w:val="center"/>
          </w:tcPr>
          <w:p w14:paraId="29417DC6"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8</w:t>
            </w:r>
          </w:p>
        </w:tc>
        <w:tc>
          <w:tcPr>
            <w:tcW w:w="6409" w:type="dxa"/>
            <w:vAlign w:val="center"/>
          </w:tcPr>
          <w:p w14:paraId="4535051B" w14:textId="50D4E8B0" w:rsidR="00E74C3F" w:rsidRDefault="00E74C3F" w:rsidP="00061909">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個人情報等の取扱</w:t>
            </w:r>
            <w:r w:rsidR="00015AC2" w:rsidRPr="00015AC2">
              <w:rPr>
                <w:rFonts w:ascii="ＭＳ ゴシック" w:eastAsia="ＭＳ ゴシック" w:hAnsi="ＭＳ ゴシック" w:hint="eastAsia"/>
                <w:szCs w:val="21"/>
              </w:rPr>
              <w:t>い（加工する場合にはその方法、仮名加工情報又は匿名加工情報を作成する場合にはその旨を含む。）</w:t>
            </w:r>
          </w:p>
        </w:tc>
        <w:tc>
          <w:tcPr>
            <w:tcW w:w="1659" w:type="dxa"/>
            <w:vAlign w:val="center"/>
          </w:tcPr>
          <w:p w14:paraId="1E11C5C9" w14:textId="77777777" w:rsidR="00E74C3F" w:rsidRDefault="00E74C3F" w:rsidP="00E74C3F">
            <w:pPr>
              <w:jc w:val="center"/>
            </w:pPr>
            <w:r w:rsidRPr="006B0131">
              <w:rPr>
                <w:rFonts w:hint="eastAsia"/>
              </w:rPr>
              <w:t>p</w:t>
            </w:r>
            <w:r w:rsidRPr="006B0131">
              <w:t>.</w:t>
            </w:r>
          </w:p>
        </w:tc>
      </w:tr>
      <w:tr w:rsidR="00E74C3F" w14:paraId="2168BFCA" w14:textId="77777777" w:rsidTr="00D96EF2">
        <w:tc>
          <w:tcPr>
            <w:tcW w:w="426" w:type="dxa"/>
            <w:vAlign w:val="center"/>
          </w:tcPr>
          <w:p w14:paraId="0CFF1121"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9</w:t>
            </w:r>
          </w:p>
        </w:tc>
        <w:tc>
          <w:tcPr>
            <w:tcW w:w="6409" w:type="dxa"/>
            <w:vAlign w:val="center"/>
          </w:tcPr>
          <w:p w14:paraId="3040C5CD"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研究対象者に生じる負担並びに予測されるリスク及び利益、これらの総合的評価並びに当該負担及びリスクを最小化する対策</w:t>
            </w:r>
          </w:p>
        </w:tc>
        <w:tc>
          <w:tcPr>
            <w:tcW w:w="1659" w:type="dxa"/>
            <w:vAlign w:val="center"/>
          </w:tcPr>
          <w:p w14:paraId="3FF126C2" w14:textId="77777777" w:rsidR="00E74C3F" w:rsidRDefault="00E74C3F" w:rsidP="00E74C3F">
            <w:pPr>
              <w:jc w:val="center"/>
            </w:pPr>
            <w:r w:rsidRPr="006B0131">
              <w:rPr>
                <w:rFonts w:hint="eastAsia"/>
              </w:rPr>
              <w:t>p</w:t>
            </w:r>
            <w:r w:rsidRPr="006B0131">
              <w:t>.</w:t>
            </w:r>
          </w:p>
        </w:tc>
      </w:tr>
      <w:tr w:rsidR="00E74C3F" w14:paraId="78486BD6" w14:textId="77777777" w:rsidTr="00D96EF2">
        <w:tc>
          <w:tcPr>
            <w:tcW w:w="426" w:type="dxa"/>
            <w:vAlign w:val="center"/>
          </w:tcPr>
          <w:p w14:paraId="4A925DA8"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p>
        </w:tc>
        <w:tc>
          <w:tcPr>
            <w:tcW w:w="6409" w:type="dxa"/>
            <w:vAlign w:val="center"/>
          </w:tcPr>
          <w:p w14:paraId="6C1FD57D"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試料・情報（研究に用いられる情報に係る資料を含む。）の保管及び廃棄の方法</w:t>
            </w:r>
          </w:p>
        </w:tc>
        <w:tc>
          <w:tcPr>
            <w:tcW w:w="1659" w:type="dxa"/>
            <w:vAlign w:val="center"/>
          </w:tcPr>
          <w:p w14:paraId="1C4E05FD" w14:textId="77777777" w:rsidR="00E74C3F" w:rsidRDefault="00E74C3F" w:rsidP="00E74C3F">
            <w:pPr>
              <w:jc w:val="center"/>
            </w:pPr>
            <w:r w:rsidRPr="00140F0A">
              <w:t>p.</w:t>
            </w:r>
          </w:p>
        </w:tc>
      </w:tr>
      <w:tr w:rsidR="00E74C3F" w14:paraId="5C63A7FA" w14:textId="77777777" w:rsidTr="00D96EF2">
        <w:tc>
          <w:tcPr>
            <w:tcW w:w="426" w:type="dxa"/>
            <w:vAlign w:val="center"/>
          </w:tcPr>
          <w:p w14:paraId="0D5DE20A"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1</w:t>
            </w:r>
          </w:p>
        </w:tc>
        <w:tc>
          <w:tcPr>
            <w:tcW w:w="6409" w:type="dxa"/>
            <w:vAlign w:val="center"/>
          </w:tcPr>
          <w:p w14:paraId="65B53F52"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研究機関の長への報告内容及び方法</w:t>
            </w:r>
          </w:p>
        </w:tc>
        <w:tc>
          <w:tcPr>
            <w:tcW w:w="1659" w:type="dxa"/>
            <w:vAlign w:val="center"/>
          </w:tcPr>
          <w:p w14:paraId="754B14A3" w14:textId="77777777" w:rsidR="00E74C3F" w:rsidRDefault="00E74C3F" w:rsidP="00E74C3F">
            <w:pPr>
              <w:jc w:val="center"/>
            </w:pPr>
            <w:r w:rsidRPr="00140F0A">
              <w:t>p.</w:t>
            </w:r>
          </w:p>
        </w:tc>
      </w:tr>
      <w:tr w:rsidR="00E74C3F" w14:paraId="551C83C3" w14:textId="77777777" w:rsidTr="00D96EF2">
        <w:tc>
          <w:tcPr>
            <w:tcW w:w="426" w:type="dxa"/>
            <w:vAlign w:val="center"/>
          </w:tcPr>
          <w:p w14:paraId="762FF7E9"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2</w:t>
            </w:r>
          </w:p>
        </w:tc>
        <w:tc>
          <w:tcPr>
            <w:tcW w:w="6409" w:type="dxa"/>
            <w:vAlign w:val="center"/>
          </w:tcPr>
          <w:p w14:paraId="29469A89"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研究の資金源その他の研究機関の研究に係る利益相反、及び個人の収益その他の研究者等の研究に係る利益相反に関する状況</w:t>
            </w:r>
          </w:p>
        </w:tc>
        <w:tc>
          <w:tcPr>
            <w:tcW w:w="1659" w:type="dxa"/>
            <w:vAlign w:val="center"/>
          </w:tcPr>
          <w:p w14:paraId="14A33B09" w14:textId="77777777" w:rsidR="00E74C3F" w:rsidRDefault="00E74C3F" w:rsidP="00E74C3F">
            <w:pPr>
              <w:jc w:val="center"/>
            </w:pPr>
            <w:r w:rsidRPr="00140F0A">
              <w:t>p.</w:t>
            </w:r>
          </w:p>
        </w:tc>
      </w:tr>
      <w:tr w:rsidR="00E74C3F" w14:paraId="16F9331E" w14:textId="77777777" w:rsidTr="00D96EF2">
        <w:tc>
          <w:tcPr>
            <w:tcW w:w="426" w:type="dxa"/>
            <w:vAlign w:val="center"/>
          </w:tcPr>
          <w:p w14:paraId="41F7B239"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3</w:t>
            </w:r>
          </w:p>
        </w:tc>
        <w:tc>
          <w:tcPr>
            <w:tcW w:w="6409" w:type="dxa"/>
            <w:vAlign w:val="center"/>
          </w:tcPr>
          <w:p w14:paraId="567CFB23"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研究に関する情報公開の方法</w:t>
            </w:r>
          </w:p>
        </w:tc>
        <w:tc>
          <w:tcPr>
            <w:tcW w:w="1659" w:type="dxa"/>
            <w:vAlign w:val="center"/>
          </w:tcPr>
          <w:p w14:paraId="13BB6408" w14:textId="77777777" w:rsidR="00E74C3F" w:rsidRDefault="00E74C3F" w:rsidP="00E74C3F">
            <w:pPr>
              <w:jc w:val="center"/>
            </w:pPr>
            <w:r w:rsidRPr="00140F0A">
              <w:t>p.</w:t>
            </w:r>
          </w:p>
        </w:tc>
      </w:tr>
      <w:tr w:rsidR="00E74C3F" w14:paraId="5298CBEA" w14:textId="77777777" w:rsidTr="00D96EF2">
        <w:tc>
          <w:tcPr>
            <w:tcW w:w="426" w:type="dxa"/>
            <w:vAlign w:val="center"/>
          </w:tcPr>
          <w:p w14:paraId="712ABFD1"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4</w:t>
            </w:r>
          </w:p>
        </w:tc>
        <w:tc>
          <w:tcPr>
            <w:tcW w:w="6409" w:type="dxa"/>
            <w:vAlign w:val="center"/>
          </w:tcPr>
          <w:p w14:paraId="100D9E6E"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研究により得られた結果等の取扱い</w:t>
            </w:r>
          </w:p>
        </w:tc>
        <w:tc>
          <w:tcPr>
            <w:tcW w:w="1659" w:type="dxa"/>
            <w:vAlign w:val="center"/>
          </w:tcPr>
          <w:p w14:paraId="75838BD8" w14:textId="77777777" w:rsidR="00E74C3F" w:rsidRDefault="00E74C3F" w:rsidP="00E74C3F">
            <w:pPr>
              <w:jc w:val="center"/>
            </w:pPr>
            <w:r w:rsidRPr="00140F0A">
              <w:t>p.</w:t>
            </w:r>
          </w:p>
        </w:tc>
      </w:tr>
      <w:tr w:rsidR="00E74C3F" w14:paraId="1F82BA13" w14:textId="77777777" w:rsidTr="00D96EF2">
        <w:tc>
          <w:tcPr>
            <w:tcW w:w="426" w:type="dxa"/>
            <w:vAlign w:val="center"/>
          </w:tcPr>
          <w:p w14:paraId="4AD39FF5"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5</w:t>
            </w:r>
          </w:p>
        </w:tc>
        <w:tc>
          <w:tcPr>
            <w:tcW w:w="6409" w:type="dxa"/>
            <w:vAlign w:val="center"/>
          </w:tcPr>
          <w:p w14:paraId="33AC4C93"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研究対象者等及びその関係者が研究に係る相談を行うことができる体制及び相談窓口（遺伝カウンセリングを含む。）</w:t>
            </w:r>
          </w:p>
        </w:tc>
        <w:tc>
          <w:tcPr>
            <w:tcW w:w="1659" w:type="dxa"/>
            <w:vAlign w:val="center"/>
          </w:tcPr>
          <w:p w14:paraId="740283AF" w14:textId="77777777" w:rsidR="00E74C3F" w:rsidRDefault="00E74C3F" w:rsidP="00E74C3F">
            <w:pPr>
              <w:jc w:val="center"/>
            </w:pPr>
            <w:r w:rsidRPr="00140F0A">
              <w:t>p.</w:t>
            </w:r>
          </w:p>
        </w:tc>
      </w:tr>
      <w:tr w:rsidR="00E74C3F" w14:paraId="4827A919" w14:textId="77777777" w:rsidTr="00D96EF2">
        <w:tc>
          <w:tcPr>
            <w:tcW w:w="426" w:type="dxa"/>
            <w:vAlign w:val="center"/>
          </w:tcPr>
          <w:p w14:paraId="75293B26"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6</w:t>
            </w:r>
          </w:p>
        </w:tc>
        <w:tc>
          <w:tcPr>
            <w:tcW w:w="6409" w:type="dxa"/>
            <w:vAlign w:val="center"/>
          </w:tcPr>
          <w:p w14:paraId="49CF0F40"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代諾者等からインフォームド・コンセントを受ける場合には、</w:t>
            </w:r>
            <w:r>
              <w:rPr>
                <w:rFonts w:ascii="ＭＳ ゴシック" w:eastAsia="ＭＳ ゴシック" w:hAnsi="ＭＳ ゴシック" w:hint="eastAsia"/>
                <w:szCs w:val="21"/>
              </w:rPr>
              <w:t>指針</w:t>
            </w:r>
            <w:r w:rsidRPr="00E74C3F">
              <w:rPr>
                <w:rFonts w:ascii="ＭＳ ゴシック" w:eastAsia="ＭＳ ゴシック" w:hAnsi="ＭＳ ゴシック" w:hint="eastAsia"/>
                <w:szCs w:val="21"/>
              </w:rPr>
              <w:t>第９の規定による手続（</w:t>
            </w:r>
            <w:r>
              <w:rPr>
                <w:rFonts w:ascii="ＭＳ ゴシック" w:eastAsia="ＭＳ ゴシック" w:hAnsi="ＭＳ ゴシック" w:hint="eastAsia"/>
                <w:szCs w:val="21"/>
              </w:rPr>
              <w:t>指針</w:t>
            </w:r>
            <w:r w:rsidRPr="00E74C3F">
              <w:rPr>
                <w:rFonts w:ascii="ＭＳ ゴシック" w:eastAsia="ＭＳ ゴシック" w:hAnsi="ＭＳ ゴシック" w:hint="eastAsia"/>
                <w:szCs w:val="21"/>
              </w:rPr>
              <w:t>第８及び第９の規定による代諾者等の選定方針並びに説明及び同意に関する事項を含む。）</w:t>
            </w:r>
          </w:p>
        </w:tc>
        <w:tc>
          <w:tcPr>
            <w:tcW w:w="1659" w:type="dxa"/>
            <w:vAlign w:val="center"/>
          </w:tcPr>
          <w:p w14:paraId="2788DA33" w14:textId="77777777" w:rsidR="00E74C3F" w:rsidRDefault="00E74C3F" w:rsidP="00E74C3F">
            <w:pPr>
              <w:jc w:val="center"/>
            </w:pPr>
            <w:r w:rsidRPr="00140F0A">
              <w:t>p.</w:t>
            </w:r>
          </w:p>
        </w:tc>
      </w:tr>
      <w:tr w:rsidR="00E74C3F" w14:paraId="087F82BA" w14:textId="77777777" w:rsidTr="00D96EF2">
        <w:tc>
          <w:tcPr>
            <w:tcW w:w="426" w:type="dxa"/>
            <w:vAlign w:val="center"/>
          </w:tcPr>
          <w:p w14:paraId="348F045E"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7</w:t>
            </w:r>
          </w:p>
        </w:tc>
        <w:tc>
          <w:tcPr>
            <w:tcW w:w="6409" w:type="dxa"/>
            <w:vAlign w:val="center"/>
          </w:tcPr>
          <w:p w14:paraId="6DA74D48"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インフォームド・アセントを得る場合には、</w:t>
            </w:r>
            <w:r>
              <w:rPr>
                <w:rFonts w:ascii="ＭＳ ゴシック" w:eastAsia="ＭＳ ゴシック" w:hAnsi="ＭＳ ゴシック" w:hint="eastAsia"/>
                <w:szCs w:val="21"/>
              </w:rPr>
              <w:t>指針</w:t>
            </w:r>
            <w:r w:rsidRPr="00E74C3F">
              <w:rPr>
                <w:rFonts w:ascii="ＭＳ ゴシック" w:eastAsia="ＭＳ ゴシック" w:hAnsi="ＭＳ ゴシック" w:hint="eastAsia"/>
                <w:szCs w:val="21"/>
              </w:rPr>
              <w:t>第９の規定による手続（説明に関する事項を含む。）</w:t>
            </w:r>
          </w:p>
        </w:tc>
        <w:tc>
          <w:tcPr>
            <w:tcW w:w="1659" w:type="dxa"/>
            <w:vAlign w:val="center"/>
          </w:tcPr>
          <w:p w14:paraId="464CB9C5" w14:textId="77777777" w:rsidR="00E74C3F" w:rsidRDefault="00E74C3F" w:rsidP="00E74C3F">
            <w:pPr>
              <w:jc w:val="center"/>
            </w:pPr>
            <w:r w:rsidRPr="00140F0A">
              <w:t>p.</w:t>
            </w:r>
          </w:p>
        </w:tc>
      </w:tr>
      <w:tr w:rsidR="00E74C3F" w14:paraId="49EBC485" w14:textId="77777777" w:rsidTr="00D96EF2">
        <w:tc>
          <w:tcPr>
            <w:tcW w:w="426" w:type="dxa"/>
            <w:vAlign w:val="center"/>
          </w:tcPr>
          <w:p w14:paraId="1EC6C9FA"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8</w:t>
            </w:r>
          </w:p>
        </w:tc>
        <w:tc>
          <w:tcPr>
            <w:tcW w:w="6409" w:type="dxa"/>
            <w:vAlign w:val="center"/>
          </w:tcPr>
          <w:p w14:paraId="4B3F3C55" w14:textId="7BB3825B" w:rsidR="00E74C3F" w:rsidRDefault="00E74C3F" w:rsidP="00E74C3F">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指針</w:t>
            </w:r>
            <w:r w:rsidRPr="00E74C3F">
              <w:rPr>
                <w:rFonts w:ascii="ＭＳ ゴシック" w:eastAsia="ＭＳ ゴシック" w:hAnsi="ＭＳ ゴシック" w:hint="eastAsia"/>
                <w:szCs w:val="21"/>
              </w:rPr>
              <w:t>第８の</w:t>
            </w:r>
            <w:r w:rsidR="004C2D5D">
              <w:rPr>
                <w:rFonts w:ascii="ＭＳ ゴシック" w:eastAsia="ＭＳ ゴシック" w:hAnsi="ＭＳ ゴシック" w:hint="eastAsia"/>
                <w:szCs w:val="21"/>
              </w:rPr>
              <w:t>７</w:t>
            </w:r>
            <w:r w:rsidRPr="00E74C3F">
              <w:rPr>
                <w:rFonts w:ascii="ＭＳ ゴシック" w:eastAsia="ＭＳ ゴシック" w:hAnsi="ＭＳ ゴシック" w:hint="eastAsia"/>
                <w:szCs w:val="21"/>
              </w:rPr>
              <w:t>の規定による研究を実施しようとする場合には、同規定に掲げる要件の全てを満たしていることについて判断する方法</w:t>
            </w:r>
          </w:p>
        </w:tc>
        <w:tc>
          <w:tcPr>
            <w:tcW w:w="1659" w:type="dxa"/>
            <w:vAlign w:val="center"/>
          </w:tcPr>
          <w:p w14:paraId="53FA71C7" w14:textId="77777777" w:rsidR="00E74C3F" w:rsidRDefault="00E74C3F" w:rsidP="00E74C3F">
            <w:pPr>
              <w:jc w:val="center"/>
            </w:pPr>
            <w:r w:rsidRPr="00140F0A">
              <w:t>p.</w:t>
            </w:r>
          </w:p>
        </w:tc>
      </w:tr>
      <w:tr w:rsidR="00E74C3F" w14:paraId="2605E16A" w14:textId="77777777" w:rsidTr="00D96EF2">
        <w:tc>
          <w:tcPr>
            <w:tcW w:w="426" w:type="dxa"/>
            <w:vAlign w:val="center"/>
          </w:tcPr>
          <w:p w14:paraId="74DF0B5D"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9</w:t>
            </w:r>
          </w:p>
        </w:tc>
        <w:tc>
          <w:tcPr>
            <w:tcW w:w="6409" w:type="dxa"/>
            <w:vAlign w:val="center"/>
          </w:tcPr>
          <w:p w14:paraId="2BC3E1F4"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研究対象者等に経済的負担又は謝礼がある場合には、その旨及びその内容</w:t>
            </w:r>
          </w:p>
        </w:tc>
        <w:tc>
          <w:tcPr>
            <w:tcW w:w="1659" w:type="dxa"/>
            <w:vAlign w:val="center"/>
          </w:tcPr>
          <w:p w14:paraId="14C0082A" w14:textId="77777777" w:rsidR="00E74C3F" w:rsidRDefault="00E74C3F" w:rsidP="00E74C3F">
            <w:pPr>
              <w:jc w:val="center"/>
            </w:pPr>
            <w:r w:rsidRPr="00140F0A">
              <w:t>p.</w:t>
            </w:r>
          </w:p>
        </w:tc>
      </w:tr>
      <w:tr w:rsidR="00E74C3F" w14:paraId="09DF96FD" w14:textId="77777777" w:rsidTr="00D96EF2">
        <w:tc>
          <w:tcPr>
            <w:tcW w:w="426" w:type="dxa"/>
            <w:vAlign w:val="center"/>
          </w:tcPr>
          <w:p w14:paraId="4AA57527"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0</w:t>
            </w:r>
          </w:p>
        </w:tc>
        <w:tc>
          <w:tcPr>
            <w:tcW w:w="6409" w:type="dxa"/>
            <w:vAlign w:val="center"/>
          </w:tcPr>
          <w:p w14:paraId="488C243F" w14:textId="1DEABA51"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侵襲を伴う研究の場合には、有害事象が発生した際の対応</w:t>
            </w:r>
          </w:p>
        </w:tc>
        <w:tc>
          <w:tcPr>
            <w:tcW w:w="1659" w:type="dxa"/>
            <w:vAlign w:val="center"/>
          </w:tcPr>
          <w:p w14:paraId="43575EE0" w14:textId="77777777" w:rsidR="00E74C3F" w:rsidRDefault="00E74C3F" w:rsidP="00E74C3F">
            <w:pPr>
              <w:jc w:val="center"/>
            </w:pPr>
            <w:r w:rsidRPr="00140F0A">
              <w:t>p.</w:t>
            </w:r>
          </w:p>
        </w:tc>
      </w:tr>
      <w:tr w:rsidR="00E74C3F" w14:paraId="0C07C504" w14:textId="77777777" w:rsidTr="00D96EF2">
        <w:tc>
          <w:tcPr>
            <w:tcW w:w="426" w:type="dxa"/>
            <w:vAlign w:val="center"/>
          </w:tcPr>
          <w:p w14:paraId="61B012B1"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1</w:t>
            </w:r>
          </w:p>
        </w:tc>
        <w:tc>
          <w:tcPr>
            <w:tcW w:w="6409" w:type="dxa"/>
            <w:vAlign w:val="center"/>
          </w:tcPr>
          <w:p w14:paraId="3ACA05A4" w14:textId="50FA7EA1"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侵襲を伴う研究の場合には、当該研究によって生じた健康被害に対する補償の有無及びその内容</w:t>
            </w:r>
          </w:p>
        </w:tc>
        <w:tc>
          <w:tcPr>
            <w:tcW w:w="1659" w:type="dxa"/>
            <w:vAlign w:val="center"/>
          </w:tcPr>
          <w:p w14:paraId="73472949" w14:textId="77777777" w:rsidR="00E74C3F" w:rsidRDefault="00E74C3F" w:rsidP="00E74C3F">
            <w:pPr>
              <w:jc w:val="center"/>
            </w:pPr>
            <w:r w:rsidRPr="00140F0A">
              <w:t>p.</w:t>
            </w:r>
          </w:p>
        </w:tc>
      </w:tr>
      <w:tr w:rsidR="00E74C3F" w14:paraId="3F3B9E73" w14:textId="77777777" w:rsidTr="00D96EF2">
        <w:tc>
          <w:tcPr>
            <w:tcW w:w="426" w:type="dxa"/>
            <w:vAlign w:val="center"/>
          </w:tcPr>
          <w:p w14:paraId="211DE8B9"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2</w:t>
            </w:r>
          </w:p>
        </w:tc>
        <w:tc>
          <w:tcPr>
            <w:tcW w:w="6409" w:type="dxa"/>
            <w:vAlign w:val="center"/>
          </w:tcPr>
          <w:p w14:paraId="1375B283"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通常の診療を超える医療行為を伴う研究の場合には、研究対象者への研究実施後における医療の提供に関する対応</w:t>
            </w:r>
          </w:p>
        </w:tc>
        <w:tc>
          <w:tcPr>
            <w:tcW w:w="1659" w:type="dxa"/>
            <w:vAlign w:val="center"/>
          </w:tcPr>
          <w:p w14:paraId="254E1300" w14:textId="77777777" w:rsidR="00E74C3F" w:rsidRDefault="00E74C3F" w:rsidP="00E74C3F">
            <w:pPr>
              <w:jc w:val="center"/>
            </w:pPr>
            <w:r w:rsidRPr="00140F0A">
              <w:t>p.</w:t>
            </w:r>
          </w:p>
        </w:tc>
      </w:tr>
      <w:tr w:rsidR="00E74C3F" w14:paraId="16B6D8AD" w14:textId="77777777" w:rsidTr="00D96EF2">
        <w:tc>
          <w:tcPr>
            <w:tcW w:w="426" w:type="dxa"/>
            <w:vAlign w:val="center"/>
          </w:tcPr>
          <w:p w14:paraId="6D3A6523"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3</w:t>
            </w:r>
          </w:p>
        </w:tc>
        <w:tc>
          <w:tcPr>
            <w:tcW w:w="6409" w:type="dxa"/>
            <w:vAlign w:val="center"/>
          </w:tcPr>
          <w:p w14:paraId="7446D4DD"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研究に関する業務の一部を委託する場合には、当該業務内容及び委託先の監督方法</w:t>
            </w:r>
          </w:p>
        </w:tc>
        <w:tc>
          <w:tcPr>
            <w:tcW w:w="1659" w:type="dxa"/>
            <w:vAlign w:val="center"/>
          </w:tcPr>
          <w:p w14:paraId="5C612AE1" w14:textId="77777777" w:rsidR="00E74C3F" w:rsidRDefault="00E74C3F" w:rsidP="00E74C3F">
            <w:pPr>
              <w:jc w:val="center"/>
            </w:pPr>
            <w:r w:rsidRPr="00140F0A">
              <w:t>p.</w:t>
            </w:r>
          </w:p>
        </w:tc>
      </w:tr>
      <w:tr w:rsidR="00E74C3F" w14:paraId="19F3AB7E" w14:textId="77777777" w:rsidTr="00D96EF2">
        <w:tc>
          <w:tcPr>
            <w:tcW w:w="426" w:type="dxa"/>
            <w:vAlign w:val="center"/>
          </w:tcPr>
          <w:p w14:paraId="7FA31DA4"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4</w:t>
            </w:r>
          </w:p>
        </w:tc>
        <w:tc>
          <w:tcPr>
            <w:tcW w:w="6409" w:type="dxa"/>
            <w:vAlign w:val="center"/>
          </w:tcPr>
          <w:p w14:paraId="2FB510A5" w14:textId="77777777"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p>
        </w:tc>
        <w:tc>
          <w:tcPr>
            <w:tcW w:w="1659" w:type="dxa"/>
            <w:vAlign w:val="center"/>
          </w:tcPr>
          <w:p w14:paraId="504C4B5A" w14:textId="77777777" w:rsidR="00E74C3F" w:rsidRDefault="00E74C3F" w:rsidP="00E74C3F">
            <w:pPr>
              <w:jc w:val="center"/>
            </w:pPr>
            <w:r w:rsidRPr="00140F0A">
              <w:t>p.</w:t>
            </w:r>
          </w:p>
        </w:tc>
      </w:tr>
      <w:tr w:rsidR="00E74C3F" w14:paraId="351201AA" w14:textId="77777777" w:rsidTr="00D96EF2">
        <w:tc>
          <w:tcPr>
            <w:tcW w:w="426" w:type="dxa"/>
            <w:vAlign w:val="center"/>
          </w:tcPr>
          <w:p w14:paraId="3406B48D"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5</w:t>
            </w:r>
          </w:p>
        </w:tc>
        <w:tc>
          <w:tcPr>
            <w:tcW w:w="6409" w:type="dxa"/>
            <w:vAlign w:val="center"/>
          </w:tcPr>
          <w:p w14:paraId="00494C69" w14:textId="77777777" w:rsidR="00E74C3F" w:rsidRDefault="00E74C3F" w:rsidP="00E74C3F">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指針</w:t>
            </w:r>
            <w:r w:rsidRPr="00E74C3F">
              <w:rPr>
                <w:rFonts w:ascii="ＭＳ ゴシック" w:eastAsia="ＭＳ ゴシック" w:hAnsi="ＭＳ ゴシック" w:hint="eastAsia"/>
                <w:szCs w:val="21"/>
              </w:rPr>
              <w:t>第</w:t>
            </w:r>
            <w:r w:rsidRPr="00E74C3F">
              <w:rPr>
                <w:rFonts w:ascii="ＭＳ ゴシック" w:eastAsia="ＭＳ ゴシック" w:hAnsi="ＭＳ ゴシック"/>
                <w:szCs w:val="21"/>
              </w:rPr>
              <w:t>14の規定によるモニタリング及び監査を実施する場合には、その実施体制及び</w:t>
            </w:r>
            <w:r w:rsidRPr="00E74C3F">
              <w:rPr>
                <w:rFonts w:ascii="ＭＳ ゴシック" w:eastAsia="ＭＳ ゴシック" w:hAnsi="ＭＳ ゴシック" w:hint="eastAsia"/>
                <w:szCs w:val="21"/>
              </w:rPr>
              <w:t>実施手順</w:t>
            </w:r>
          </w:p>
        </w:tc>
        <w:tc>
          <w:tcPr>
            <w:tcW w:w="1659" w:type="dxa"/>
            <w:vAlign w:val="center"/>
          </w:tcPr>
          <w:p w14:paraId="1704FAB0" w14:textId="77777777" w:rsidR="00E74C3F" w:rsidRDefault="00E74C3F" w:rsidP="00E74C3F">
            <w:pPr>
              <w:jc w:val="center"/>
            </w:pPr>
            <w:r w:rsidRPr="00140F0A">
              <w:t>p.</w:t>
            </w:r>
          </w:p>
        </w:tc>
      </w:tr>
    </w:tbl>
    <w:p w14:paraId="0ED6A2CB" w14:textId="77777777" w:rsidR="00F27AA2" w:rsidRPr="00E74C3F" w:rsidRDefault="00F27AA2" w:rsidP="00F27AA2">
      <w:pPr>
        <w:spacing w:line="280" w:lineRule="exact"/>
        <w:rPr>
          <w:rFonts w:ascii="ＭＳ ゴシック" w:eastAsia="ＭＳ ゴシック" w:hAnsi="ＭＳ ゴシック"/>
          <w:szCs w:val="21"/>
        </w:rPr>
      </w:pPr>
    </w:p>
    <w:p w14:paraId="5B300F19" w14:textId="2C8945AC" w:rsidR="00E74C3F" w:rsidRDefault="00E74C3F" w:rsidP="00E74C3F">
      <w:pPr>
        <w:rPr>
          <w:rFonts w:ascii="ＭＳ ゴシック" w:eastAsia="ＭＳ ゴシック" w:hAnsi="ＭＳ ゴシック"/>
        </w:rPr>
      </w:pPr>
      <w:r>
        <w:rPr>
          <w:rFonts w:ascii="ＭＳ ゴシック" w:eastAsia="ＭＳ ゴシック" w:hAnsi="ＭＳ ゴシック" w:hint="eastAsia"/>
        </w:rPr>
        <w:t>※</w:t>
      </w:r>
      <w:r w:rsidRPr="00E74C3F">
        <w:rPr>
          <w:rFonts w:ascii="ＭＳ ゴシック" w:eastAsia="ＭＳ ゴシック" w:hAnsi="ＭＳ ゴシック" w:hint="eastAsia"/>
        </w:rPr>
        <w:t>指針</w:t>
      </w:r>
      <w:r>
        <w:rPr>
          <w:rFonts w:ascii="ＭＳ ゴシック" w:eastAsia="ＭＳ ゴシック" w:hAnsi="ＭＳ ゴシック" w:hint="eastAsia"/>
        </w:rPr>
        <w:t xml:space="preserve">　</w:t>
      </w:r>
      <w:hyperlink r:id="rId6" w:history="1">
        <w:r w:rsidR="00015AC2" w:rsidRPr="00F03762">
          <w:rPr>
            <w:rStyle w:val="a8"/>
            <w:rFonts w:ascii="ＭＳ ゴシック" w:eastAsia="ＭＳ ゴシック" w:hAnsi="ＭＳ ゴシック" w:hint="eastAsia"/>
          </w:rPr>
          <w:t xml:space="preserve"> </w:t>
        </w:r>
        <w:r w:rsidR="00015AC2" w:rsidRPr="00F03762">
          <w:rPr>
            <w:rStyle w:val="a8"/>
            <w:rFonts w:ascii="ＭＳ ゴシック" w:eastAsia="ＭＳ ゴシック" w:hAnsi="ＭＳ ゴシック"/>
          </w:rPr>
          <w:t>https://www.mhlw.go.jp/content/000909926.pdf</w:t>
        </w:r>
      </w:hyperlink>
    </w:p>
    <w:p w14:paraId="5DC02B9D" w14:textId="378CDD72" w:rsidR="00D96EF2" w:rsidRDefault="00E74C3F" w:rsidP="00E74C3F">
      <w:pPr>
        <w:rPr>
          <w:rFonts w:ascii="ＭＳ ゴシック" w:eastAsia="ＭＳ ゴシック" w:hAnsi="ＭＳ ゴシック"/>
        </w:rPr>
      </w:pPr>
      <w:r>
        <w:rPr>
          <w:rFonts w:ascii="ＭＳ ゴシック" w:eastAsia="ＭＳ ゴシック" w:hAnsi="ＭＳ ゴシック" w:hint="eastAsia"/>
        </w:rPr>
        <w:t>第８→p</w:t>
      </w:r>
      <w:r>
        <w:rPr>
          <w:rFonts w:ascii="ＭＳ ゴシック" w:eastAsia="ＭＳ ゴシック" w:hAnsi="ＭＳ ゴシック"/>
        </w:rPr>
        <w:t>.</w:t>
      </w:r>
      <w:r w:rsidR="00015AC2">
        <w:rPr>
          <w:rFonts w:ascii="ＭＳ ゴシック" w:eastAsia="ＭＳ ゴシック" w:hAnsi="ＭＳ ゴシック"/>
        </w:rPr>
        <w:t>14</w:t>
      </w:r>
      <w:r>
        <w:rPr>
          <w:rFonts w:ascii="ＭＳ ゴシック" w:eastAsia="ＭＳ ゴシック" w:hAnsi="ＭＳ ゴシック" w:hint="eastAsia"/>
        </w:rPr>
        <w:t>、第９→p</w:t>
      </w:r>
      <w:r>
        <w:rPr>
          <w:rFonts w:ascii="ＭＳ ゴシック" w:eastAsia="ＭＳ ゴシック" w:hAnsi="ＭＳ ゴシック"/>
        </w:rPr>
        <w:t>.</w:t>
      </w:r>
      <w:r w:rsidR="00015AC2">
        <w:rPr>
          <w:rFonts w:ascii="ＭＳ ゴシック" w:eastAsia="ＭＳ ゴシック" w:hAnsi="ＭＳ ゴシック"/>
        </w:rPr>
        <w:t>26</w:t>
      </w:r>
      <w:r>
        <w:rPr>
          <w:rFonts w:ascii="ＭＳ ゴシック" w:eastAsia="ＭＳ ゴシック" w:hAnsi="ＭＳ ゴシック" w:hint="eastAsia"/>
        </w:rPr>
        <w:t>、第１４→p</w:t>
      </w:r>
      <w:r>
        <w:rPr>
          <w:rFonts w:ascii="ＭＳ ゴシック" w:eastAsia="ＭＳ ゴシック" w:hAnsi="ＭＳ ゴシック"/>
        </w:rPr>
        <w:t>.</w:t>
      </w:r>
      <w:r w:rsidR="00015AC2">
        <w:rPr>
          <w:rFonts w:ascii="ＭＳ ゴシック" w:eastAsia="ＭＳ ゴシック" w:hAnsi="ＭＳ ゴシック"/>
        </w:rPr>
        <w:t>31</w:t>
      </w:r>
    </w:p>
    <w:p w14:paraId="305617B4" w14:textId="77777777" w:rsidR="00D96EF2" w:rsidRDefault="00D96EF2">
      <w:pPr>
        <w:widowControl/>
        <w:jc w:val="left"/>
        <w:rPr>
          <w:rFonts w:ascii="ＭＳ ゴシック" w:eastAsia="ＭＳ ゴシック" w:hAnsi="ＭＳ ゴシック"/>
        </w:rPr>
      </w:pPr>
      <w:r>
        <w:rPr>
          <w:rFonts w:ascii="ＭＳ ゴシック" w:eastAsia="ＭＳ ゴシック" w:hAnsi="ＭＳ ゴシック"/>
        </w:rPr>
        <w:lastRenderedPageBreak/>
        <w:br w:type="page"/>
      </w:r>
    </w:p>
    <w:p w14:paraId="71D81CEB" w14:textId="77777777" w:rsidR="00D96EF2" w:rsidRPr="00551B85" w:rsidRDefault="00D96EF2" w:rsidP="00551B85">
      <w:pPr>
        <w:rPr>
          <w:rFonts w:ascii="ＭＳ ゴシック" w:eastAsia="ＭＳ ゴシック" w:hAnsi="ＭＳ ゴシック"/>
          <w:b/>
          <w:sz w:val="28"/>
          <w:szCs w:val="21"/>
        </w:rPr>
      </w:pPr>
      <w:r w:rsidRPr="00551B85">
        <w:rPr>
          <w:rFonts w:ascii="ＭＳ ゴシック" w:eastAsia="ＭＳ ゴシック" w:hAnsi="ＭＳ ゴシック" w:hint="eastAsia"/>
          <w:b/>
          <w:sz w:val="28"/>
          <w:szCs w:val="21"/>
        </w:rPr>
        <w:lastRenderedPageBreak/>
        <w:t>＜チェックリストＢ＞</w:t>
      </w:r>
    </w:p>
    <w:p w14:paraId="0ADA5CFC" w14:textId="58B05C99" w:rsidR="00551B85" w:rsidRDefault="00551B85" w:rsidP="00D96EF2">
      <w:pPr>
        <w:spacing w:line="280" w:lineRule="exact"/>
        <w:rPr>
          <w:rFonts w:ascii="ＭＳ ゴシック" w:eastAsia="ＭＳ ゴシック" w:hAnsi="ＭＳ ゴシック"/>
          <w:sz w:val="20"/>
          <w:szCs w:val="21"/>
        </w:rPr>
      </w:pPr>
      <w:r w:rsidRPr="00551B85">
        <w:rPr>
          <w:rFonts w:ascii="ＭＳ ゴシック" w:eastAsia="ＭＳ ゴシック" w:hAnsi="ＭＳ ゴシック" w:hint="eastAsia"/>
          <w:sz w:val="20"/>
          <w:szCs w:val="21"/>
        </w:rPr>
        <w:t>※指針第７</w:t>
      </w:r>
      <w:r w:rsidRPr="00551B85">
        <w:rPr>
          <w:rFonts w:ascii="ＭＳ ゴシック" w:eastAsia="ＭＳ ゴシック" w:hAnsi="ＭＳ ゴシック"/>
          <w:sz w:val="20"/>
          <w:szCs w:val="21"/>
        </w:rPr>
        <w:t>(2)</w:t>
      </w:r>
      <w:r w:rsidRPr="00F03762">
        <w:rPr>
          <w:rFonts w:ascii="ＭＳ ゴシック" w:eastAsia="ＭＳ ゴシック" w:hAnsi="ＭＳ ゴシック" w:hint="eastAsia"/>
          <w:b/>
          <w:sz w:val="20"/>
          <w:szCs w:val="21"/>
        </w:rPr>
        <w:t>「試料・情報の収集・提供を実施する場合の研究計画書」</w:t>
      </w:r>
      <w:r w:rsidRPr="00F03762">
        <w:rPr>
          <w:rFonts w:ascii="ＭＳ ゴシック" w:eastAsia="ＭＳ ゴシック" w:hAnsi="ＭＳ ゴシック" w:hint="eastAsia"/>
          <w:sz w:val="20"/>
          <w:szCs w:val="21"/>
        </w:rPr>
        <w:t>である場合のみ</w:t>
      </w:r>
      <w:r w:rsidRPr="00551B85">
        <w:rPr>
          <w:rFonts w:ascii="ＭＳ ゴシック" w:eastAsia="ＭＳ ゴシック" w:hAnsi="ＭＳ ゴシック" w:hint="eastAsia"/>
          <w:sz w:val="20"/>
          <w:szCs w:val="21"/>
        </w:rPr>
        <w:t>該当</w:t>
      </w:r>
      <w:r w:rsidR="00F03762">
        <w:rPr>
          <w:rFonts w:ascii="ＭＳ ゴシック" w:eastAsia="ＭＳ ゴシック" w:hAnsi="ＭＳ ゴシック" w:hint="eastAsia"/>
          <w:sz w:val="20"/>
          <w:szCs w:val="21"/>
        </w:rPr>
        <w:t>。</w:t>
      </w:r>
    </w:p>
    <w:p w14:paraId="762DDB87" w14:textId="00DD4D47" w:rsidR="00015AC2" w:rsidRPr="00015AC2" w:rsidRDefault="00015AC2" w:rsidP="00015AC2">
      <w:pPr>
        <w:spacing w:line="280" w:lineRule="exact"/>
        <w:ind w:left="142" w:hangingChars="71" w:hanging="142"/>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Pr="00015AC2">
        <w:rPr>
          <w:rFonts w:ascii="ＭＳ ゴシック" w:eastAsia="ＭＳ ゴシック" w:hAnsi="ＭＳ ゴシック" w:hint="eastAsia"/>
          <w:sz w:val="20"/>
          <w:szCs w:val="21"/>
        </w:rPr>
        <w:t>なおここでの「試料・情報の収集・提供の実施」とは、バンクやアーカイブに類する研究に限定されるため、試料・情報の収集・提供を行う一般的な研究は</w:t>
      </w:r>
      <w:r w:rsidRPr="00F03762">
        <w:rPr>
          <w:rFonts w:ascii="ＭＳ ゴシック" w:eastAsia="ＭＳ ゴシック" w:hAnsi="ＭＳ ゴシック" w:hint="eastAsia"/>
          <w:b/>
          <w:sz w:val="20"/>
          <w:szCs w:val="21"/>
          <w:u w:val="single"/>
        </w:rPr>
        <w:t>該当しない</w:t>
      </w:r>
      <w:r w:rsidRPr="00015AC2">
        <w:rPr>
          <w:rFonts w:ascii="ＭＳ ゴシック" w:eastAsia="ＭＳ ゴシック" w:hAnsi="ＭＳ ゴシック" w:hint="eastAsia"/>
          <w:sz w:val="20"/>
          <w:szCs w:val="21"/>
        </w:rPr>
        <w:t>ことに注意のこと。</w:t>
      </w:r>
    </w:p>
    <w:p w14:paraId="584BBBC8" w14:textId="77777777" w:rsidR="004F2610" w:rsidRDefault="004F2610" w:rsidP="004F2610">
      <w:pPr>
        <w:spacing w:line="280" w:lineRule="exact"/>
        <w:rPr>
          <w:rFonts w:ascii="ＭＳ ゴシック" w:eastAsia="ＭＳ ゴシック" w:hAnsi="ＭＳ ゴシック"/>
          <w:b/>
          <w:sz w:val="24"/>
          <w:szCs w:val="21"/>
        </w:rPr>
      </w:pPr>
    </w:p>
    <w:p w14:paraId="6C6FDDAA" w14:textId="77777777" w:rsidR="004F2610" w:rsidRDefault="004F2610" w:rsidP="004F2610">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■確認した研究計画書の版番号：</w:t>
      </w:r>
      <w:r w:rsidRPr="00E74C3F">
        <w:rPr>
          <w:rFonts w:ascii="ＭＳ ゴシック" w:eastAsia="ＭＳ ゴシック" w:hAnsi="ＭＳ ゴシック" w:hint="eastAsia"/>
          <w:szCs w:val="21"/>
          <w:u w:val="single"/>
        </w:rPr>
        <w:t xml:space="preserve">　　　　　　　　</w:t>
      </w:r>
    </w:p>
    <w:p w14:paraId="1A97C62F" w14:textId="77777777" w:rsidR="004F2610" w:rsidRPr="004F2610" w:rsidRDefault="004F2610" w:rsidP="00D96EF2">
      <w:pPr>
        <w:spacing w:line="280" w:lineRule="exact"/>
        <w:rPr>
          <w:rFonts w:ascii="ＭＳ ゴシック" w:eastAsia="ＭＳ ゴシック" w:hAnsi="ＭＳ ゴシック"/>
          <w:b/>
          <w:sz w:val="24"/>
          <w:szCs w:val="21"/>
        </w:rPr>
      </w:pPr>
    </w:p>
    <w:tbl>
      <w:tblPr>
        <w:tblStyle w:val="a7"/>
        <w:tblW w:w="0" w:type="auto"/>
        <w:tblLook w:val="04A0" w:firstRow="1" w:lastRow="0" w:firstColumn="1" w:lastColumn="0" w:noHBand="0" w:noVBand="1"/>
      </w:tblPr>
      <w:tblGrid>
        <w:gridCol w:w="426"/>
        <w:gridCol w:w="6409"/>
        <w:gridCol w:w="1659"/>
      </w:tblGrid>
      <w:tr w:rsidR="00D96EF2" w14:paraId="730840CE" w14:textId="77777777" w:rsidTr="00B93A52">
        <w:tc>
          <w:tcPr>
            <w:tcW w:w="426" w:type="dxa"/>
            <w:shd w:val="clear" w:color="auto" w:fill="D9D9D9" w:themeFill="background1" w:themeFillShade="D9"/>
            <w:vAlign w:val="center"/>
          </w:tcPr>
          <w:p w14:paraId="4B9AC3A1" w14:textId="77777777" w:rsidR="00D96EF2" w:rsidRPr="00D96EF2" w:rsidRDefault="00D96EF2" w:rsidP="00B93A52">
            <w:pPr>
              <w:spacing w:line="280" w:lineRule="exact"/>
              <w:rPr>
                <w:rFonts w:ascii="ＭＳ ゴシック" w:eastAsia="ＭＳ ゴシック" w:hAnsi="ＭＳ ゴシック"/>
                <w:b/>
                <w:szCs w:val="21"/>
              </w:rPr>
            </w:pPr>
          </w:p>
        </w:tc>
        <w:tc>
          <w:tcPr>
            <w:tcW w:w="6409" w:type="dxa"/>
            <w:shd w:val="clear" w:color="auto" w:fill="D9D9D9" w:themeFill="background1" w:themeFillShade="D9"/>
            <w:vAlign w:val="center"/>
          </w:tcPr>
          <w:p w14:paraId="0B4FC711" w14:textId="77777777" w:rsidR="00D96EF2" w:rsidRPr="00D96EF2" w:rsidRDefault="00D96EF2" w:rsidP="00B93A52">
            <w:pPr>
              <w:spacing w:line="280" w:lineRule="exact"/>
              <w:jc w:val="center"/>
              <w:rPr>
                <w:rFonts w:ascii="ＭＳ ゴシック" w:eastAsia="ＭＳ ゴシック" w:hAnsi="ＭＳ ゴシック"/>
                <w:b/>
                <w:szCs w:val="21"/>
              </w:rPr>
            </w:pPr>
            <w:r w:rsidRPr="00D96EF2">
              <w:rPr>
                <w:rFonts w:ascii="ＭＳ ゴシック" w:eastAsia="ＭＳ ゴシック" w:hAnsi="ＭＳ ゴシック" w:hint="eastAsia"/>
                <w:b/>
                <w:szCs w:val="21"/>
              </w:rPr>
              <w:t>記載事項</w:t>
            </w:r>
          </w:p>
        </w:tc>
        <w:tc>
          <w:tcPr>
            <w:tcW w:w="1659" w:type="dxa"/>
            <w:shd w:val="clear" w:color="auto" w:fill="D9D9D9" w:themeFill="background1" w:themeFillShade="D9"/>
            <w:vAlign w:val="center"/>
          </w:tcPr>
          <w:p w14:paraId="0E9486E9" w14:textId="77777777" w:rsidR="00D96EF2" w:rsidRPr="00D96EF2" w:rsidRDefault="00D96EF2" w:rsidP="00B93A52">
            <w:pPr>
              <w:spacing w:line="280" w:lineRule="exact"/>
              <w:jc w:val="center"/>
              <w:rPr>
                <w:rFonts w:ascii="ＭＳ ゴシック" w:eastAsia="ＭＳ ゴシック" w:hAnsi="ＭＳ ゴシック"/>
                <w:b/>
                <w:szCs w:val="21"/>
              </w:rPr>
            </w:pPr>
            <w:r w:rsidRPr="00D96EF2">
              <w:rPr>
                <w:rFonts w:ascii="ＭＳ ゴシック" w:eastAsia="ＭＳ ゴシック" w:hAnsi="ＭＳ ゴシック" w:hint="eastAsia"/>
                <w:b/>
                <w:szCs w:val="21"/>
              </w:rPr>
              <w:t>研究計画書内の該当ページ</w:t>
            </w:r>
          </w:p>
        </w:tc>
      </w:tr>
      <w:tr w:rsidR="00D96EF2" w14:paraId="61824E2D" w14:textId="77777777" w:rsidTr="00D96EF2">
        <w:tc>
          <w:tcPr>
            <w:tcW w:w="426" w:type="dxa"/>
            <w:vAlign w:val="center"/>
          </w:tcPr>
          <w:p w14:paraId="1EAB0677"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6409" w:type="dxa"/>
            <w:vAlign w:val="center"/>
          </w:tcPr>
          <w:p w14:paraId="2223BECD" w14:textId="77777777" w:rsidR="00D96EF2" w:rsidRDefault="00D96EF2" w:rsidP="00D96EF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試料・情報の収集・提供の実施体制（試料・情報の収集・提供を行う機関の名称及び研究者等の氏名を含む。）</w:t>
            </w:r>
          </w:p>
        </w:tc>
        <w:tc>
          <w:tcPr>
            <w:tcW w:w="1659" w:type="dxa"/>
            <w:vAlign w:val="center"/>
          </w:tcPr>
          <w:p w14:paraId="505B8175" w14:textId="77777777" w:rsidR="00D96EF2" w:rsidRDefault="00D96EF2" w:rsidP="00B93A52">
            <w:pPr>
              <w:jc w:val="center"/>
            </w:pPr>
            <w:r w:rsidRPr="006B0131">
              <w:rPr>
                <w:rFonts w:hint="eastAsia"/>
              </w:rPr>
              <w:t>p</w:t>
            </w:r>
            <w:r w:rsidRPr="006B0131">
              <w:t>.</w:t>
            </w:r>
          </w:p>
        </w:tc>
      </w:tr>
      <w:tr w:rsidR="00D96EF2" w14:paraId="1A8D009B" w14:textId="77777777" w:rsidTr="00D96EF2">
        <w:tc>
          <w:tcPr>
            <w:tcW w:w="426" w:type="dxa"/>
            <w:vAlign w:val="center"/>
          </w:tcPr>
          <w:p w14:paraId="5EFE0B08"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p>
        </w:tc>
        <w:tc>
          <w:tcPr>
            <w:tcW w:w="6409" w:type="dxa"/>
            <w:vAlign w:val="center"/>
          </w:tcPr>
          <w:p w14:paraId="52FA2751" w14:textId="77777777" w:rsidR="00D96EF2" w:rsidRDefault="00D96EF2" w:rsidP="00B93A5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試料・情報の収集・提供の目的及び意義</w:t>
            </w:r>
          </w:p>
        </w:tc>
        <w:tc>
          <w:tcPr>
            <w:tcW w:w="1659" w:type="dxa"/>
            <w:vAlign w:val="center"/>
          </w:tcPr>
          <w:p w14:paraId="61C34077" w14:textId="77777777" w:rsidR="00D96EF2" w:rsidRDefault="00D96EF2" w:rsidP="00B93A52">
            <w:pPr>
              <w:jc w:val="center"/>
            </w:pPr>
            <w:r w:rsidRPr="006B0131">
              <w:rPr>
                <w:rFonts w:hint="eastAsia"/>
              </w:rPr>
              <w:t>p</w:t>
            </w:r>
            <w:r w:rsidRPr="006B0131">
              <w:t>.</w:t>
            </w:r>
          </w:p>
        </w:tc>
      </w:tr>
      <w:tr w:rsidR="00D96EF2" w14:paraId="2BD896BD" w14:textId="77777777" w:rsidTr="00D96EF2">
        <w:tc>
          <w:tcPr>
            <w:tcW w:w="426" w:type="dxa"/>
            <w:vAlign w:val="center"/>
          </w:tcPr>
          <w:p w14:paraId="2E5CF8F3"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3</w:t>
            </w:r>
          </w:p>
        </w:tc>
        <w:tc>
          <w:tcPr>
            <w:tcW w:w="6409" w:type="dxa"/>
            <w:vAlign w:val="center"/>
          </w:tcPr>
          <w:p w14:paraId="3FC7566C" w14:textId="77777777" w:rsidR="00D96EF2" w:rsidRDefault="00D96EF2" w:rsidP="00B93A5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試料・情報の収集・提供の方法及び期間</w:t>
            </w:r>
          </w:p>
        </w:tc>
        <w:tc>
          <w:tcPr>
            <w:tcW w:w="1659" w:type="dxa"/>
            <w:vAlign w:val="center"/>
          </w:tcPr>
          <w:p w14:paraId="5D4B4666" w14:textId="77777777" w:rsidR="00D96EF2" w:rsidRDefault="00D96EF2" w:rsidP="00B93A52">
            <w:pPr>
              <w:jc w:val="center"/>
            </w:pPr>
            <w:r w:rsidRPr="006B0131">
              <w:rPr>
                <w:rFonts w:hint="eastAsia"/>
              </w:rPr>
              <w:t>p</w:t>
            </w:r>
            <w:r w:rsidRPr="006B0131">
              <w:t>.</w:t>
            </w:r>
          </w:p>
        </w:tc>
      </w:tr>
      <w:tr w:rsidR="00D96EF2" w14:paraId="1A905B70" w14:textId="77777777" w:rsidTr="00D96EF2">
        <w:tc>
          <w:tcPr>
            <w:tcW w:w="426" w:type="dxa"/>
            <w:vAlign w:val="center"/>
          </w:tcPr>
          <w:p w14:paraId="2F1BA8C7"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4</w:t>
            </w:r>
          </w:p>
        </w:tc>
        <w:tc>
          <w:tcPr>
            <w:tcW w:w="6409" w:type="dxa"/>
            <w:vAlign w:val="center"/>
          </w:tcPr>
          <w:p w14:paraId="5326A525" w14:textId="77777777" w:rsidR="00D96EF2" w:rsidRPr="00D96EF2" w:rsidRDefault="00D96EF2" w:rsidP="00B93A5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収集・提供を行う試料・情報の種類</w:t>
            </w:r>
          </w:p>
        </w:tc>
        <w:tc>
          <w:tcPr>
            <w:tcW w:w="1659" w:type="dxa"/>
            <w:vAlign w:val="center"/>
          </w:tcPr>
          <w:p w14:paraId="0C9A67E4" w14:textId="77777777" w:rsidR="00D96EF2" w:rsidRDefault="00D96EF2" w:rsidP="00B93A52">
            <w:pPr>
              <w:jc w:val="center"/>
            </w:pPr>
            <w:r w:rsidRPr="006B0131">
              <w:rPr>
                <w:rFonts w:hint="eastAsia"/>
              </w:rPr>
              <w:t>p</w:t>
            </w:r>
            <w:r w:rsidRPr="006B0131">
              <w:t>.</w:t>
            </w:r>
          </w:p>
        </w:tc>
      </w:tr>
      <w:tr w:rsidR="00D96EF2" w14:paraId="426A20AD" w14:textId="77777777" w:rsidTr="00D96EF2">
        <w:tc>
          <w:tcPr>
            <w:tcW w:w="426" w:type="dxa"/>
            <w:vAlign w:val="center"/>
          </w:tcPr>
          <w:p w14:paraId="2F10A7B6"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5</w:t>
            </w:r>
          </w:p>
        </w:tc>
        <w:tc>
          <w:tcPr>
            <w:tcW w:w="6409" w:type="dxa"/>
            <w:vAlign w:val="center"/>
          </w:tcPr>
          <w:p w14:paraId="2CFECAA8" w14:textId="77777777" w:rsidR="00D96EF2" w:rsidRDefault="00D96EF2" w:rsidP="00D96EF2">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指針</w:t>
            </w:r>
            <w:r w:rsidRPr="00D96EF2">
              <w:rPr>
                <w:rFonts w:ascii="ＭＳ ゴシック" w:eastAsia="ＭＳ ゴシック" w:hAnsi="ＭＳ ゴシック" w:hint="eastAsia"/>
                <w:szCs w:val="21"/>
              </w:rPr>
              <w:t>第８の規定によるインフォームド・コンセントを受ける手続等（インフォームド・コンセントを受ける場合には、同規定による説明及び同意に関する事項を含む。）</w:t>
            </w:r>
          </w:p>
        </w:tc>
        <w:tc>
          <w:tcPr>
            <w:tcW w:w="1659" w:type="dxa"/>
            <w:vAlign w:val="center"/>
          </w:tcPr>
          <w:p w14:paraId="45B16B31" w14:textId="77777777" w:rsidR="00D96EF2" w:rsidRDefault="00D96EF2" w:rsidP="00B93A52">
            <w:pPr>
              <w:jc w:val="center"/>
            </w:pPr>
            <w:r w:rsidRPr="006B0131">
              <w:rPr>
                <w:rFonts w:hint="eastAsia"/>
              </w:rPr>
              <w:t>p</w:t>
            </w:r>
            <w:r w:rsidRPr="006B0131">
              <w:t>.</w:t>
            </w:r>
          </w:p>
        </w:tc>
      </w:tr>
      <w:tr w:rsidR="00D96EF2" w14:paraId="5694C96C" w14:textId="77777777" w:rsidTr="00D96EF2">
        <w:tc>
          <w:tcPr>
            <w:tcW w:w="426" w:type="dxa"/>
            <w:vAlign w:val="center"/>
          </w:tcPr>
          <w:p w14:paraId="7C745992"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6</w:t>
            </w:r>
          </w:p>
        </w:tc>
        <w:tc>
          <w:tcPr>
            <w:tcW w:w="6409" w:type="dxa"/>
            <w:vAlign w:val="center"/>
          </w:tcPr>
          <w:p w14:paraId="169D363F" w14:textId="32184178" w:rsidR="00D96EF2" w:rsidRDefault="00D96EF2" w:rsidP="00015AC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個人情報等の取扱い</w:t>
            </w:r>
            <w:r w:rsidR="00015AC2" w:rsidRPr="00015AC2">
              <w:rPr>
                <w:rFonts w:ascii="ＭＳ ゴシック" w:eastAsia="ＭＳ ゴシック" w:hAnsi="ＭＳ ゴシック" w:hint="eastAsia"/>
                <w:szCs w:val="21"/>
              </w:rPr>
              <w:t>（加工する場合にはその方法、仮名加工情報又は匿名加工情報を作成する場合にはその旨を含む。）</w:t>
            </w:r>
          </w:p>
        </w:tc>
        <w:tc>
          <w:tcPr>
            <w:tcW w:w="1659" w:type="dxa"/>
            <w:vAlign w:val="center"/>
          </w:tcPr>
          <w:p w14:paraId="2836BA46" w14:textId="77777777" w:rsidR="00D96EF2" w:rsidRDefault="00D96EF2" w:rsidP="00B93A52">
            <w:pPr>
              <w:jc w:val="center"/>
            </w:pPr>
            <w:r w:rsidRPr="006B0131">
              <w:rPr>
                <w:rFonts w:hint="eastAsia"/>
              </w:rPr>
              <w:t>p</w:t>
            </w:r>
            <w:r w:rsidRPr="006B0131">
              <w:t>.</w:t>
            </w:r>
          </w:p>
        </w:tc>
      </w:tr>
      <w:tr w:rsidR="00D96EF2" w14:paraId="7BDBF734" w14:textId="77777777" w:rsidTr="00D96EF2">
        <w:tc>
          <w:tcPr>
            <w:tcW w:w="426" w:type="dxa"/>
            <w:vAlign w:val="center"/>
          </w:tcPr>
          <w:p w14:paraId="250024B4"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7</w:t>
            </w:r>
          </w:p>
        </w:tc>
        <w:tc>
          <w:tcPr>
            <w:tcW w:w="6409" w:type="dxa"/>
            <w:vAlign w:val="center"/>
          </w:tcPr>
          <w:p w14:paraId="118CD985" w14:textId="77777777" w:rsidR="00D96EF2" w:rsidRDefault="00D96EF2" w:rsidP="00D96EF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研究対象者に生じる負担並びに予測されるリスク及び利益、これらの総合的評価並びに当該負担及びリスクを最小化する対策</w:t>
            </w:r>
          </w:p>
        </w:tc>
        <w:tc>
          <w:tcPr>
            <w:tcW w:w="1659" w:type="dxa"/>
            <w:vAlign w:val="center"/>
          </w:tcPr>
          <w:p w14:paraId="63818BC5" w14:textId="77777777" w:rsidR="00D96EF2" w:rsidRDefault="00D96EF2" w:rsidP="00B93A52">
            <w:pPr>
              <w:jc w:val="center"/>
            </w:pPr>
            <w:r w:rsidRPr="006B0131">
              <w:rPr>
                <w:rFonts w:hint="eastAsia"/>
              </w:rPr>
              <w:t>p</w:t>
            </w:r>
            <w:r w:rsidRPr="006B0131">
              <w:t>.</w:t>
            </w:r>
          </w:p>
        </w:tc>
      </w:tr>
      <w:tr w:rsidR="00D96EF2" w14:paraId="768D9AA1" w14:textId="77777777" w:rsidTr="00D96EF2">
        <w:tc>
          <w:tcPr>
            <w:tcW w:w="426" w:type="dxa"/>
            <w:vAlign w:val="center"/>
          </w:tcPr>
          <w:p w14:paraId="40A782A6"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8</w:t>
            </w:r>
          </w:p>
        </w:tc>
        <w:tc>
          <w:tcPr>
            <w:tcW w:w="6409" w:type="dxa"/>
            <w:vAlign w:val="center"/>
          </w:tcPr>
          <w:p w14:paraId="754BDE69" w14:textId="77777777" w:rsidR="00D96EF2" w:rsidRDefault="00D96EF2" w:rsidP="00B93A5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試料・情報の保管及び品質管理の方法</w:t>
            </w:r>
          </w:p>
        </w:tc>
        <w:tc>
          <w:tcPr>
            <w:tcW w:w="1659" w:type="dxa"/>
            <w:vAlign w:val="center"/>
          </w:tcPr>
          <w:p w14:paraId="7AA0669D" w14:textId="77777777" w:rsidR="00D96EF2" w:rsidRDefault="00D96EF2" w:rsidP="00B93A52">
            <w:pPr>
              <w:jc w:val="center"/>
            </w:pPr>
            <w:r w:rsidRPr="006B0131">
              <w:rPr>
                <w:rFonts w:hint="eastAsia"/>
              </w:rPr>
              <w:t>p</w:t>
            </w:r>
            <w:r w:rsidRPr="006B0131">
              <w:t>.</w:t>
            </w:r>
          </w:p>
        </w:tc>
      </w:tr>
      <w:tr w:rsidR="00D96EF2" w14:paraId="2DE5FD50" w14:textId="77777777" w:rsidTr="00D96EF2">
        <w:tc>
          <w:tcPr>
            <w:tcW w:w="426" w:type="dxa"/>
            <w:vAlign w:val="center"/>
          </w:tcPr>
          <w:p w14:paraId="31720D99"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9</w:t>
            </w:r>
          </w:p>
        </w:tc>
        <w:tc>
          <w:tcPr>
            <w:tcW w:w="6409" w:type="dxa"/>
            <w:vAlign w:val="center"/>
          </w:tcPr>
          <w:p w14:paraId="7F806AD7" w14:textId="77777777" w:rsidR="00D96EF2" w:rsidRDefault="00D96EF2" w:rsidP="00B93A5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収集・提供終了後の試料・情報の取扱い</w:t>
            </w:r>
          </w:p>
        </w:tc>
        <w:tc>
          <w:tcPr>
            <w:tcW w:w="1659" w:type="dxa"/>
            <w:vAlign w:val="center"/>
          </w:tcPr>
          <w:p w14:paraId="7C8FA626" w14:textId="77777777" w:rsidR="00D96EF2" w:rsidRDefault="00D96EF2" w:rsidP="00B93A52">
            <w:pPr>
              <w:jc w:val="center"/>
            </w:pPr>
            <w:r w:rsidRPr="006B0131">
              <w:rPr>
                <w:rFonts w:hint="eastAsia"/>
              </w:rPr>
              <w:t>p</w:t>
            </w:r>
            <w:r w:rsidRPr="006B0131">
              <w:t>.</w:t>
            </w:r>
          </w:p>
        </w:tc>
      </w:tr>
      <w:tr w:rsidR="00D96EF2" w14:paraId="690EE4FD" w14:textId="77777777" w:rsidTr="00D96EF2">
        <w:tc>
          <w:tcPr>
            <w:tcW w:w="426" w:type="dxa"/>
            <w:vAlign w:val="center"/>
          </w:tcPr>
          <w:p w14:paraId="6B33A320"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p>
        </w:tc>
        <w:tc>
          <w:tcPr>
            <w:tcW w:w="6409" w:type="dxa"/>
            <w:vAlign w:val="center"/>
          </w:tcPr>
          <w:p w14:paraId="37060440" w14:textId="77777777" w:rsidR="00D96EF2" w:rsidRDefault="00D96EF2" w:rsidP="00D96EF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試料・情報の収集・提供の資金源等、試料・情報の収集・提供を行う機関の収集・提供に係る利益相反及び個人の収益等、研究者等の収集・提供に係る利益相反に関する状況</w:t>
            </w:r>
          </w:p>
        </w:tc>
        <w:tc>
          <w:tcPr>
            <w:tcW w:w="1659" w:type="dxa"/>
            <w:vAlign w:val="center"/>
          </w:tcPr>
          <w:p w14:paraId="7CDDEE60" w14:textId="77777777" w:rsidR="00D96EF2" w:rsidRDefault="00D96EF2" w:rsidP="00B93A52">
            <w:pPr>
              <w:jc w:val="center"/>
            </w:pPr>
            <w:r w:rsidRPr="00140F0A">
              <w:t>p.</w:t>
            </w:r>
          </w:p>
        </w:tc>
      </w:tr>
      <w:tr w:rsidR="00D96EF2" w14:paraId="0FCEB7D9" w14:textId="77777777" w:rsidTr="00D96EF2">
        <w:tc>
          <w:tcPr>
            <w:tcW w:w="426" w:type="dxa"/>
            <w:vAlign w:val="center"/>
          </w:tcPr>
          <w:p w14:paraId="7B73B185"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1</w:t>
            </w:r>
          </w:p>
        </w:tc>
        <w:tc>
          <w:tcPr>
            <w:tcW w:w="6409" w:type="dxa"/>
            <w:vAlign w:val="center"/>
          </w:tcPr>
          <w:p w14:paraId="206E45F0" w14:textId="77777777" w:rsidR="00D96EF2" w:rsidRDefault="00D96EF2" w:rsidP="00B93A5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研究対象者等及びその関係者からの相談等への対応</w:t>
            </w:r>
          </w:p>
        </w:tc>
        <w:tc>
          <w:tcPr>
            <w:tcW w:w="1659" w:type="dxa"/>
            <w:vAlign w:val="center"/>
          </w:tcPr>
          <w:p w14:paraId="417DBD29" w14:textId="77777777" w:rsidR="00D96EF2" w:rsidRDefault="00D96EF2" w:rsidP="00B93A52">
            <w:pPr>
              <w:jc w:val="center"/>
            </w:pPr>
            <w:r w:rsidRPr="00140F0A">
              <w:t>p.</w:t>
            </w:r>
          </w:p>
        </w:tc>
      </w:tr>
      <w:tr w:rsidR="00D96EF2" w14:paraId="341CC384" w14:textId="77777777" w:rsidTr="00D96EF2">
        <w:tc>
          <w:tcPr>
            <w:tcW w:w="426" w:type="dxa"/>
            <w:vAlign w:val="center"/>
          </w:tcPr>
          <w:p w14:paraId="086FAD2B"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2</w:t>
            </w:r>
          </w:p>
        </w:tc>
        <w:tc>
          <w:tcPr>
            <w:tcW w:w="6409" w:type="dxa"/>
            <w:vAlign w:val="center"/>
          </w:tcPr>
          <w:p w14:paraId="3F52F9FA" w14:textId="77777777" w:rsidR="00D96EF2" w:rsidRDefault="00D96EF2" w:rsidP="00B93A5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研究対象者等に経済的負担又は謝礼がある場合には、その旨及びその内容</w:t>
            </w:r>
          </w:p>
        </w:tc>
        <w:tc>
          <w:tcPr>
            <w:tcW w:w="1659" w:type="dxa"/>
            <w:vAlign w:val="center"/>
          </w:tcPr>
          <w:p w14:paraId="6D4CBDDD" w14:textId="77777777" w:rsidR="00D96EF2" w:rsidRDefault="00D96EF2" w:rsidP="00B93A52">
            <w:pPr>
              <w:jc w:val="center"/>
            </w:pPr>
            <w:r w:rsidRPr="00140F0A">
              <w:t>p.</w:t>
            </w:r>
          </w:p>
        </w:tc>
      </w:tr>
      <w:tr w:rsidR="00D96EF2" w14:paraId="4D8280AC" w14:textId="77777777" w:rsidTr="00D96EF2">
        <w:tc>
          <w:tcPr>
            <w:tcW w:w="426" w:type="dxa"/>
            <w:vAlign w:val="center"/>
          </w:tcPr>
          <w:p w14:paraId="4E857F16"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3</w:t>
            </w:r>
          </w:p>
        </w:tc>
        <w:tc>
          <w:tcPr>
            <w:tcW w:w="6409" w:type="dxa"/>
            <w:vAlign w:val="center"/>
          </w:tcPr>
          <w:p w14:paraId="72694A8D" w14:textId="77777777" w:rsidR="00D96EF2" w:rsidRDefault="00D96EF2" w:rsidP="00B93A5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研究により得られた結果等の取扱い</w:t>
            </w:r>
          </w:p>
        </w:tc>
        <w:tc>
          <w:tcPr>
            <w:tcW w:w="1659" w:type="dxa"/>
            <w:vAlign w:val="center"/>
          </w:tcPr>
          <w:p w14:paraId="4C5E0213" w14:textId="77777777" w:rsidR="00D96EF2" w:rsidRDefault="00D96EF2" w:rsidP="00B93A52">
            <w:pPr>
              <w:jc w:val="center"/>
            </w:pPr>
            <w:r w:rsidRPr="00140F0A">
              <w:t>p.</w:t>
            </w:r>
          </w:p>
        </w:tc>
      </w:tr>
      <w:tr w:rsidR="00D96EF2" w14:paraId="0B6F4FF9" w14:textId="77777777" w:rsidTr="00D96EF2">
        <w:tc>
          <w:tcPr>
            <w:tcW w:w="426" w:type="dxa"/>
            <w:vAlign w:val="center"/>
          </w:tcPr>
          <w:p w14:paraId="228F244C" w14:textId="77777777"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4</w:t>
            </w:r>
          </w:p>
        </w:tc>
        <w:tc>
          <w:tcPr>
            <w:tcW w:w="6409" w:type="dxa"/>
            <w:vAlign w:val="center"/>
          </w:tcPr>
          <w:p w14:paraId="68703AF8" w14:textId="77777777" w:rsidR="00D96EF2" w:rsidRDefault="00D96EF2" w:rsidP="00D96EF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研究対象者から取得された試料・情報について、研究対象者等から同意を受ける時点では特定されない将来の研究のために他の研究機関に提供する可能性がある場合には、その旨と同意を受ける時点において想定される内容</w:t>
            </w:r>
          </w:p>
        </w:tc>
        <w:tc>
          <w:tcPr>
            <w:tcW w:w="1659" w:type="dxa"/>
            <w:vAlign w:val="center"/>
          </w:tcPr>
          <w:p w14:paraId="3493213F" w14:textId="77777777" w:rsidR="00D96EF2" w:rsidRDefault="00D96EF2" w:rsidP="00B93A52">
            <w:pPr>
              <w:jc w:val="center"/>
            </w:pPr>
            <w:r w:rsidRPr="00140F0A">
              <w:t>p.</w:t>
            </w:r>
          </w:p>
        </w:tc>
      </w:tr>
    </w:tbl>
    <w:p w14:paraId="485BAE04" w14:textId="77777777" w:rsidR="00E74C3F" w:rsidRDefault="00E74C3F" w:rsidP="00E74C3F">
      <w:pPr>
        <w:rPr>
          <w:rFonts w:ascii="ＭＳ ゴシック" w:eastAsia="ＭＳ ゴシック" w:hAnsi="ＭＳ ゴシック"/>
        </w:rPr>
      </w:pPr>
    </w:p>
    <w:p w14:paraId="002FAFE4" w14:textId="1F2A82B1" w:rsidR="00D96EF2" w:rsidRDefault="00D96EF2" w:rsidP="00D96EF2">
      <w:pPr>
        <w:rPr>
          <w:rFonts w:ascii="ＭＳ ゴシック" w:eastAsia="ＭＳ ゴシック" w:hAnsi="ＭＳ ゴシック"/>
        </w:rPr>
      </w:pPr>
      <w:r>
        <w:rPr>
          <w:rFonts w:ascii="ＭＳ ゴシック" w:eastAsia="ＭＳ ゴシック" w:hAnsi="ＭＳ ゴシック" w:hint="eastAsia"/>
        </w:rPr>
        <w:t>※</w:t>
      </w:r>
      <w:r w:rsidRPr="00E74C3F">
        <w:rPr>
          <w:rFonts w:ascii="ＭＳ ゴシック" w:eastAsia="ＭＳ ゴシック" w:hAnsi="ＭＳ ゴシック" w:hint="eastAsia"/>
        </w:rPr>
        <w:t>指針</w:t>
      </w:r>
      <w:r>
        <w:rPr>
          <w:rFonts w:ascii="ＭＳ ゴシック" w:eastAsia="ＭＳ ゴシック" w:hAnsi="ＭＳ ゴシック" w:hint="eastAsia"/>
        </w:rPr>
        <w:t xml:space="preserve">　</w:t>
      </w:r>
      <w:hyperlink r:id="rId7" w:history="1">
        <w:r w:rsidR="00015AC2" w:rsidRPr="00F03762">
          <w:rPr>
            <w:rStyle w:val="a8"/>
            <w:rFonts w:ascii="ＭＳ ゴシック" w:eastAsia="ＭＳ ゴシック" w:hAnsi="ＭＳ ゴシック" w:hint="eastAsia"/>
          </w:rPr>
          <w:t xml:space="preserve"> </w:t>
        </w:r>
        <w:r w:rsidR="00015AC2" w:rsidRPr="00F03762">
          <w:rPr>
            <w:rStyle w:val="a8"/>
            <w:rFonts w:ascii="ＭＳ ゴシック" w:eastAsia="ＭＳ ゴシック" w:hAnsi="ＭＳ ゴシック"/>
          </w:rPr>
          <w:t>https://www.mhlw.go.jp/content/000909926.pdf</w:t>
        </w:r>
      </w:hyperlink>
    </w:p>
    <w:p w14:paraId="407B688A" w14:textId="3BD6A5CF" w:rsidR="00D96EF2" w:rsidRPr="00E74C3F" w:rsidRDefault="00551B85" w:rsidP="00D96EF2">
      <w:pPr>
        <w:rPr>
          <w:rFonts w:ascii="ＭＳ ゴシック" w:eastAsia="ＭＳ ゴシック" w:hAnsi="ＭＳ ゴシック"/>
        </w:rPr>
      </w:pPr>
      <w:r>
        <w:rPr>
          <w:rFonts w:ascii="ＭＳ ゴシック" w:eastAsia="ＭＳ ゴシック" w:hAnsi="ＭＳ ゴシック" w:hint="eastAsia"/>
        </w:rPr>
        <w:t>第７→p.</w:t>
      </w:r>
      <w:r w:rsidR="00015AC2">
        <w:rPr>
          <w:rFonts w:ascii="ＭＳ ゴシック" w:eastAsia="ＭＳ ゴシック" w:hAnsi="ＭＳ ゴシック"/>
        </w:rPr>
        <w:t>12</w:t>
      </w:r>
      <w:r>
        <w:rPr>
          <w:rFonts w:ascii="ＭＳ ゴシック" w:eastAsia="ＭＳ ゴシック" w:hAnsi="ＭＳ ゴシック" w:hint="eastAsia"/>
        </w:rPr>
        <w:t>、</w:t>
      </w:r>
      <w:r w:rsidR="00D96EF2">
        <w:rPr>
          <w:rFonts w:ascii="ＭＳ ゴシック" w:eastAsia="ＭＳ ゴシック" w:hAnsi="ＭＳ ゴシック" w:hint="eastAsia"/>
        </w:rPr>
        <w:t>第８→p</w:t>
      </w:r>
      <w:r w:rsidR="00D96EF2">
        <w:rPr>
          <w:rFonts w:ascii="ＭＳ ゴシック" w:eastAsia="ＭＳ ゴシック" w:hAnsi="ＭＳ ゴシック"/>
        </w:rPr>
        <w:t>.</w:t>
      </w:r>
      <w:r w:rsidR="00015AC2">
        <w:rPr>
          <w:rFonts w:ascii="ＭＳ ゴシック" w:eastAsia="ＭＳ ゴシック" w:hAnsi="ＭＳ ゴシック"/>
        </w:rPr>
        <w:t>14</w:t>
      </w:r>
    </w:p>
    <w:sectPr w:rsidR="00D96EF2" w:rsidRPr="00E74C3F">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B117F" w14:textId="77777777" w:rsidR="000B2080" w:rsidRDefault="000B2080" w:rsidP="00F27AA2">
      <w:r>
        <w:separator/>
      </w:r>
    </w:p>
  </w:endnote>
  <w:endnote w:type="continuationSeparator" w:id="0">
    <w:p w14:paraId="22AFE22C" w14:textId="77777777" w:rsidR="000B2080" w:rsidRDefault="000B2080" w:rsidP="00F2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977537"/>
      <w:docPartObj>
        <w:docPartGallery w:val="Page Numbers (Bottom of Page)"/>
        <w:docPartUnique/>
      </w:docPartObj>
    </w:sdtPr>
    <w:sdtEndPr/>
    <w:sdtContent>
      <w:p w14:paraId="2A73E3BE" w14:textId="77777777" w:rsidR="00D96EF2" w:rsidRDefault="00D96EF2">
        <w:pPr>
          <w:pStyle w:val="a5"/>
          <w:jc w:val="center"/>
        </w:pPr>
        <w:r>
          <w:fldChar w:fldCharType="begin"/>
        </w:r>
        <w:r>
          <w:instrText>PAGE   \* MERGEFORMAT</w:instrText>
        </w:r>
        <w:r>
          <w:fldChar w:fldCharType="separate"/>
        </w:r>
        <w:r>
          <w:rPr>
            <w:lang w:val="ja-JP"/>
          </w:rPr>
          <w:t>2</w:t>
        </w:r>
        <w:r>
          <w:fldChar w:fldCharType="end"/>
        </w:r>
      </w:p>
    </w:sdtContent>
  </w:sdt>
  <w:p w14:paraId="3AF4CBF6" w14:textId="77777777" w:rsidR="00D96EF2" w:rsidRDefault="00D96E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E731D" w14:textId="77777777" w:rsidR="000B2080" w:rsidRDefault="000B2080" w:rsidP="00F27AA2">
      <w:r>
        <w:separator/>
      </w:r>
    </w:p>
  </w:footnote>
  <w:footnote w:type="continuationSeparator" w:id="0">
    <w:p w14:paraId="7B6DEDE2" w14:textId="77777777" w:rsidR="000B2080" w:rsidRDefault="000B2080" w:rsidP="00F2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D580D" w14:textId="3AE19F65" w:rsidR="00F27AA2" w:rsidRPr="00D50663" w:rsidRDefault="00F27AA2" w:rsidP="00F27AA2">
    <w:pPr>
      <w:pStyle w:val="a3"/>
      <w:jc w:val="right"/>
    </w:pPr>
    <w:r w:rsidRPr="00844C0F">
      <w:rPr>
        <w:rFonts w:hint="eastAsia"/>
      </w:rPr>
      <w:t>（慶應義塾大学医学部倫理委員会</w:t>
    </w:r>
    <w:r w:rsidRPr="004A4E12">
      <w:rPr>
        <w:rFonts w:hint="eastAsia"/>
      </w:rPr>
      <w:t>ver.202</w:t>
    </w:r>
    <w:r w:rsidR="008A0D6D">
      <w:rPr>
        <w:rFonts w:hint="eastAsia"/>
      </w:rPr>
      <w:t>3</w:t>
    </w:r>
    <w:r w:rsidRPr="004A4E12">
      <w:rPr>
        <w:rFonts w:hint="eastAsia"/>
      </w:rPr>
      <w:t>.</w:t>
    </w:r>
    <w:r w:rsidR="008A0D6D">
      <w:rPr>
        <w:rFonts w:hint="eastAsia"/>
      </w:rPr>
      <w:t>0</w:t>
    </w:r>
    <w:r w:rsidR="00A86B83">
      <w:rPr>
        <w:rFonts w:hint="eastAsia"/>
      </w:rPr>
      <w:t>7</w:t>
    </w:r>
    <w:r w:rsidRPr="004A4E12">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A2"/>
    <w:rsid w:val="00015AC2"/>
    <w:rsid w:val="00061909"/>
    <w:rsid w:val="000B2080"/>
    <w:rsid w:val="000B5A2B"/>
    <w:rsid w:val="0013295A"/>
    <w:rsid w:val="0017257F"/>
    <w:rsid w:val="001F17E5"/>
    <w:rsid w:val="00212C1D"/>
    <w:rsid w:val="00326C73"/>
    <w:rsid w:val="00347F8B"/>
    <w:rsid w:val="003E4F7C"/>
    <w:rsid w:val="004C2D5D"/>
    <w:rsid w:val="004E552B"/>
    <w:rsid w:val="004F2610"/>
    <w:rsid w:val="00551B85"/>
    <w:rsid w:val="005F3B10"/>
    <w:rsid w:val="00734798"/>
    <w:rsid w:val="00783F99"/>
    <w:rsid w:val="008576BE"/>
    <w:rsid w:val="00876B6F"/>
    <w:rsid w:val="0088768A"/>
    <w:rsid w:val="008A0D6D"/>
    <w:rsid w:val="008A6DB4"/>
    <w:rsid w:val="009C53C8"/>
    <w:rsid w:val="00A86B83"/>
    <w:rsid w:val="00A86DF1"/>
    <w:rsid w:val="00D539D3"/>
    <w:rsid w:val="00D96EF2"/>
    <w:rsid w:val="00E74C3F"/>
    <w:rsid w:val="00EC3BEF"/>
    <w:rsid w:val="00F03762"/>
    <w:rsid w:val="00F27AA2"/>
    <w:rsid w:val="00F70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5132A0"/>
  <w15:chartTrackingRefBased/>
  <w15:docId w15:val="{99CA5352-7970-4AA3-9400-B47F75AA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F27AA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AA2"/>
    <w:pPr>
      <w:tabs>
        <w:tab w:val="center" w:pos="4252"/>
        <w:tab w:val="right" w:pos="8504"/>
      </w:tabs>
      <w:snapToGrid w:val="0"/>
    </w:pPr>
  </w:style>
  <w:style w:type="character" w:customStyle="1" w:styleId="a4">
    <w:name w:val="ヘッダー (文字)"/>
    <w:basedOn w:val="a0"/>
    <w:link w:val="a3"/>
    <w:uiPriority w:val="99"/>
    <w:rsid w:val="00F27AA2"/>
  </w:style>
  <w:style w:type="paragraph" w:styleId="a5">
    <w:name w:val="footer"/>
    <w:basedOn w:val="a"/>
    <w:link w:val="a6"/>
    <w:uiPriority w:val="99"/>
    <w:unhideWhenUsed/>
    <w:rsid w:val="00F27AA2"/>
    <w:pPr>
      <w:tabs>
        <w:tab w:val="center" w:pos="4252"/>
        <w:tab w:val="right" w:pos="8504"/>
      </w:tabs>
      <w:snapToGrid w:val="0"/>
    </w:pPr>
  </w:style>
  <w:style w:type="character" w:customStyle="1" w:styleId="a6">
    <w:name w:val="フッター (文字)"/>
    <w:basedOn w:val="a0"/>
    <w:link w:val="a5"/>
    <w:uiPriority w:val="99"/>
    <w:rsid w:val="00F27AA2"/>
  </w:style>
  <w:style w:type="character" w:customStyle="1" w:styleId="10">
    <w:name w:val="見出し 1 (文字)"/>
    <w:basedOn w:val="a0"/>
    <w:link w:val="1"/>
    <w:rsid w:val="00F27AA2"/>
    <w:rPr>
      <w:rFonts w:ascii="Arial" w:eastAsia="ＭＳ ゴシック" w:hAnsi="Arial" w:cs="Times New Roman"/>
      <w:sz w:val="24"/>
      <w:szCs w:val="24"/>
    </w:rPr>
  </w:style>
  <w:style w:type="table" w:styleId="a7">
    <w:name w:val="Table Grid"/>
    <w:basedOn w:val="a1"/>
    <w:uiPriority w:val="39"/>
    <w:rsid w:val="00F2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74C3F"/>
    <w:rPr>
      <w:color w:val="0563C1" w:themeColor="hyperlink"/>
      <w:u w:val="single"/>
    </w:rPr>
  </w:style>
  <w:style w:type="character" w:styleId="a9">
    <w:name w:val="Unresolved Mention"/>
    <w:basedOn w:val="a0"/>
    <w:uiPriority w:val="99"/>
    <w:semiHidden/>
    <w:unhideWhenUsed/>
    <w:rsid w:val="00E74C3F"/>
    <w:rPr>
      <w:color w:val="605E5C"/>
      <w:shd w:val="clear" w:color="auto" w:fill="E1DFDD"/>
    </w:rPr>
  </w:style>
  <w:style w:type="paragraph" w:styleId="aa">
    <w:name w:val="Balloon Text"/>
    <w:basedOn w:val="a"/>
    <w:link w:val="ab"/>
    <w:uiPriority w:val="99"/>
    <w:semiHidden/>
    <w:unhideWhenUsed/>
    <w:rsid w:val="00015AC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5AC2"/>
    <w:rPr>
      <w:rFonts w:asciiTheme="majorHAnsi" w:eastAsiaTheme="majorEastAsia" w:hAnsiTheme="majorHAnsi" w:cstheme="majorBidi"/>
      <w:sz w:val="18"/>
      <w:szCs w:val="18"/>
    </w:rPr>
  </w:style>
  <w:style w:type="character" w:styleId="ac">
    <w:name w:val="FollowedHyperlink"/>
    <w:basedOn w:val="a0"/>
    <w:uiPriority w:val="99"/>
    <w:semiHidden/>
    <w:unhideWhenUsed/>
    <w:rsid w:val="00F037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mhlw.go.jp/content/000909926.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content/000909926.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2347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好崇</dc:creator>
  <cp:keywords/>
  <dc:description/>
  <cp:lastModifiedBy>学術研究支援課</cp:lastModifiedBy>
  <cp:revision>6</cp:revision>
  <dcterms:created xsi:type="dcterms:W3CDTF">2023-12-15T08:11:00Z</dcterms:created>
  <dcterms:modified xsi:type="dcterms:W3CDTF">2023-12-15T08:13:00Z</dcterms:modified>
</cp:coreProperties>
</file>