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534B4" w14:textId="77777777" w:rsidR="004D222D" w:rsidRDefault="004D222D" w:rsidP="00D3776A">
      <w:pPr>
        <w:ind w:right="-1"/>
        <w:jc w:val="right"/>
      </w:pPr>
      <w:bookmarkStart w:id="0" w:name="_GoBack"/>
      <w:bookmarkEnd w:id="0"/>
      <w:r>
        <w:rPr>
          <w:rFonts w:hint="eastAsia"/>
        </w:rPr>
        <w:t>平成○○年○○月○○日</w:t>
      </w:r>
    </w:p>
    <w:p w14:paraId="3363C672" w14:textId="77777777" w:rsidR="004D222D" w:rsidRDefault="004D222D" w:rsidP="004D222D">
      <w:pPr>
        <w:jc w:val="left"/>
      </w:pPr>
      <w:r>
        <w:rPr>
          <w:rFonts w:hint="eastAsia"/>
        </w:rPr>
        <w:t>臨床研究利益相反マネジメント委員会　御中</w:t>
      </w:r>
    </w:p>
    <w:p w14:paraId="15C0C0DC" w14:textId="3E138F90" w:rsidR="004D222D" w:rsidRDefault="00FD58FB" w:rsidP="00FD58FB">
      <w:pPr>
        <w:wordWrap w:val="0"/>
        <w:jc w:val="right"/>
      </w:pPr>
      <w:r>
        <w:rPr>
          <w:rFonts w:hint="eastAsia"/>
        </w:rPr>
        <w:t xml:space="preserve">診療科名　　　　　　　　　　</w:t>
      </w:r>
    </w:p>
    <w:p w14:paraId="1EB3694D" w14:textId="6F404469" w:rsidR="004D222D" w:rsidRDefault="00B64104" w:rsidP="004D222D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個別</w:t>
      </w:r>
      <w:r w:rsidR="00154AD9">
        <w:rPr>
          <w:rFonts w:hint="eastAsia"/>
          <w:u w:val="single"/>
        </w:rPr>
        <w:t>研究</w:t>
      </w:r>
      <w:r w:rsidR="004D222D" w:rsidRPr="004D222D">
        <w:rPr>
          <w:rFonts w:hint="eastAsia"/>
          <w:u w:val="single"/>
        </w:rPr>
        <w:t>COI</w:t>
      </w:r>
      <w:r>
        <w:rPr>
          <w:rFonts w:hint="eastAsia"/>
          <w:u w:val="single"/>
        </w:rPr>
        <w:t>担当者</w:t>
      </w:r>
      <w:r w:rsidR="00FD58FB">
        <w:rPr>
          <w:rFonts w:hint="eastAsia"/>
          <w:u w:val="single"/>
        </w:rPr>
        <w:t xml:space="preserve">　　　　　　　　　</w:t>
      </w:r>
      <w:r w:rsidR="00A700CF">
        <w:rPr>
          <w:rFonts w:hint="eastAsia"/>
          <w:u w:val="single"/>
        </w:rPr>
        <w:t>㊞</w:t>
      </w:r>
    </w:p>
    <w:p w14:paraId="63DB7D59" w14:textId="77777777" w:rsidR="00AB3EB9" w:rsidRDefault="00AB3EB9" w:rsidP="004D222D">
      <w:pPr>
        <w:jc w:val="center"/>
      </w:pPr>
    </w:p>
    <w:p w14:paraId="76649905" w14:textId="193F890E" w:rsidR="004D222D" w:rsidRPr="00FB31EF" w:rsidRDefault="004D222D" w:rsidP="004D222D">
      <w:pPr>
        <w:jc w:val="center"/>
        <w:rPr>
          <w:sz w:val="24"/>
          <w:szCs w:val="24"/>
        </w:rPr>
      </w:pPr>
      <w:r w:rsidRPr="00FB31EF">
        <w:rPr>
          <w:rFonts w:hint="eastAsia"/>
          <w:sz w:val="24"/>
          <w:szCs w:val="24"/>
        </w:rPr>
        <w:t>臨床研究</w:t>
      </w:r>
      <w:r w:rsidR="00C951F7" w:rsidRPr="00FB31EF">
        <w:rPr>
          <w:rFonts w:hint="eastAsia"/>
          <w:sz w:val="24"/>
          <w:szCs w:val="24"/>
        </w:rPr>
        <w:t>にかかる</w:t>
      </w:r>
      <w:r w:rsidRPr="00FB31EF">
        <w:rPr>
          <w:rFonts w:hint="eastAsia"/>
          <w:sz w:val="24"/>
          <w:szCs w:val="24"/>
        </w:rPr>
        <w:t>利益相反</w:t>
      </w:r>
      <w:r w:rsidR="00BE4EB3" w:rsidRPr="00FB31EF">
        <w:rPr>
          <w:rFonts w:hint="eastAsia"/>
          <w:sz w:val="24"/>
          <w:szCs w:val="24"/>
        </w:rPr>
        <w:t>点検結果</w:t>
      </w:r>
      <w:r w:rsidRPr="00FB31EF">
        <w:rPr>
          <w:rFonts w:hint="eastAsia"/>
          <w:sz w:val="24"/>
          <w:szCs w:val="24"/>
        </w:rPr>
        <w:t>報告書</w:t>
      </w:r>
    </w:p>
    <w:p w14:paraId="0C4F3EEB" w14:textId="77777777" w:rsidR="004D222D" w:rsidRDefault="004D222D" w:rsidP="004D222D">
      <w:pPr>
        <w:jc w:val="center"/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2562"/>
        <w:gridCol w:w="5045"/>
      </w:tblGrid>
      <w:tr w:rsidR="003D1140" w14:paraId="10158CEE" w14:textId="77777777" w:rsidTr="002D2C85">
        <w:trPr>
          <w:gridAfter w:val="1"/>
          <w:wAfter w:w="5045" w:type="dxa"/>
          <w:trHeight w:val="571"/>
        </w:trPr>
        <w:tc>
          <w:tcPr>
            <w:tcW w:w="1549" w:type="dxa"/>
          </w:tcPr>
          <w:p w14:paraId="572D78A3" w14:textId="77777777" w:rsidR="003D1140" w:rsidRPr="003D1140" w:rsidRDefault="003D1140" w:rsidP="00910218">
            <w:pPr>
              <w:jc w:val="center"/>
            </w:pPr>
            <w:r w:rsidRPr="003D1140">
              <w:rPr>
                <w:rFonts w:hint="eastAsia"/>
              </w:rPr>
              <w:t>倫理委員会</w:t>
            </w:r>
          </w:p>
          <w:p w14:paraId="0679F90F" w14:textId="77777777" w:rsidR="003D1140" w:rsidRDefault="003D1140" w:rsidP="00910218">
            <w:pPr>
              <w:jc w:val="center"/>
              <w:rPr>
                <w:u w:val="single"/>
              </w:rPr>
            </w:pPr>
            <w:r w:rsidRPr="003D1140">
              <w:rPr>
                <w:rFonts w:hint="eastAsia"/>
              </w:rPr>
              <w:t>承認番号</w:t>
            </w:r>
          </w:p>
        </w:tc>
        <w:tc>
          <w:tcPr>
            <w:tcW w:w="2562" w:type="dxa"/>
            <w:vAlign w:val="center"/>
          </w:tcPr>
          <w:p w14:paraId="105460E3" w14:textId="77777777" w:rsidR="003D1140" w:rsidRDefault="003D1140" w:rsidP="002D2C85">
            <w:pPr>
              <w:jc w:val="center"/>
              <w:rPr>
                <w:u w:val="single"/>
              </w:rPr>
            </w:pPr>
          </w:p>
        </w:tc>
      </w:tr>
      <w:tr w:rsidR="003D1140" w14:paraId="281E6D81" w14:textId="77777777" w:rsidTr="00D17DA3">
        <w:trPr>
          <w:trHeight w:val="841"/>
        </w:trPr>
        <w:tc>
          <w:tcPr>
            <w:tcW w:w="1549" w:type="dxa"/>
            <w:vAlign w:val="center"/>
          </w:tcPr>
          <w:p w14:paraId="25CC3D3C" w14:textId="77777777" w:rsidR="003D1140" w:rsidRPr="003D1140" w:rsidRDefault="003D1140" w:rsidP="00910218">
            <w:r w:rsidRPr="003D1140">
              <w:rPr>
                <w:rFonts w:hint="eastAsia"/>
              </w:rPr>
              <w:t>研究課題名</w:t>
            </w:r>
          </w:p>
        </w:tc>
        <w:tc>
          <w:tcPr>
            <w:tcW w:w="7607" w:type="dxa"/>
            <w:gridSpan w:val="2"/>
            <w:vAlign w:val="center"/>
          </w:tcPr>
          <w:p w14:paraId="2755F82C" w14:textId="77777777" w:rsidR="003D1140" w:rsidRDefault="003D1140" w:rsidP="00421562">
            <w:pPr>
              <w:rPr>
                <w:u w:val="single"/>
              </w:rPr>
            </w:pPr>
          </w:p>
        </w:tc>
      </w:tr>
      <w:tr w:rsidR="00910218" w14:paraId="6A7E6F93" w14:textId="77777777" w:rsidTr="00A700CF">
        <w:trPr>
          <w:trHeight w:val="543"/>
        </w:trPr>
        <w:tc>
          <w:tcPr>
            <w:tcW w:w="1549" w:type="dxa"/>
            <w:vAlign w:val="center"/>
          </w:tcPr>
          <w:p w14:paraId="325BA636" w14:textId="77777777" w:rsidR="00910218" w:rsidRPr="00910218" w:rsidRDefault="00910218" w:rsidP="00C60476">
            <w:pPr>
              <w:jc w:val="center"/>
            </w:pPr>
            <w:r w:rsidRPr="00910218">
              <w:rPr>
                <w:rFonts w:hint="eastAsia"/>
              </w:rPr>
              <w:t>報告</w:t>
            </w:r>
            <w:r w:rsidR="00F67D33">
              <w:rPr>
                <w:rFonts w:hint="eastAsia"/>
              </w:rPr>
              <w:t>する目的</w:t>
            </w:r>
          </w:p>
        </w:tc>
        <w:tc>
          <w:tcPr>
            <w:tcW w:w="7607" w:type="dxa"/>
            <w:gridSpan w:val="2"/>
            <w:vAlign w:val="center"/>
          </w:tcPr>
          <w:p w14:paraId="01042FE0" w14:textId="76D85ADD" w:rsidR="00A700CF" w:rsidRPr="002D2C85" w:rsidRDefault="00D17DA3" w:rsidP="00103367">
            <w:pPr>
              <w:ind w:right="8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141833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B64104" w:rsidRPr="002D2C85">
              <w:rPr>
                <w:rFonts w:hint="eastAsia"/>
                <w:sz w:val="20"/>
                <w:szCs w:val="20"/>
              </w:rPr>
              <w:t>年次報告書</w:t>
            </w:r>
            <w:r w:rsidR="00F67D33" w:rsidRPr="002D2C85">
              <w:rPr>
                <w:rFonts w:hint="eastAsia"/>
                <w:sz w:val="20"/>
                <w:szCs w:val="20"/>
              </w:rPr>
              <w:t>を</w:t>
            </w:r>
            <w:r w:rsidR="00C60476" w:rsidRPr="002D2C85">
              <w:rPr>
                <w:rFonts w:hint="eastAsia"/>
                <w:sz w:val="20"/>
                <w:szCs w:val="20"/>
              </w:rPr>
              <w:t>提出</w:t>
            </w:r>
            <w:r w:rsidR="00F67D33" w:rsidRPr="002D2C85">
              <w:rPr>
                <w:rFonts w:hint="eastAsia"/>
                <w:sz w:val="20"/>
                <w:szCs w:val="20"/>
              </w:rPr>
              <w:t>したため</w:t>
            </w:r>
          </w:p>
          <w:p w14:paraId="18AD5814" w14:textId="4D0E3590" w:rsidR="00B64104" w:rsidRPr="00103367" w:rsidRDefault="00D17DA3" w:rsidP="00103367">
            <w:pPr>
              <w:ind w:right="8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5402341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B64104" w:rsidRPr="00103367">
              <w:rPr>
                <w:rFonts w:hint="eastAsia"/>
                <w:sz w:val="20"/>
                <w:szCs w:val="20"/>
              </w:rPr>
              <w:t>プロトコール</w:t>
            </w:r>
            <w:r w:rsidR="00F67D33" w:rsidRPr="00103367">
              <w:rPr>
                <w:rFonts w:hint="eastAsia"/>
                <w:sz w:val="20"/>
                <w:szCs w:val="20"/>
              </w:rPr>
              <w:t>、利益相反状態に</w:t>
            </w:r>
            <w:r w:rsidR="00F34FAE" w:rsidRPr="00103367">
              <w:rPr>
                <w:rFonts w:hint="eastAsia"/>
                <w:sz w:val="20"/>
                <w:szCs w:val="20"/>
              </w:rPr>
              <w:t>変更</w:t>
            </w:r>
            <w:r w:rsidR="00F67D33" w:rsidRPr="00103367">
              <w:rPr>
                <w:rFonts w:hint="eastAsia"/>
                <w:sz w:val="20"/>
                <w:szCs w:val="20"/>
              </w:rPr>
              <w:t>があったため</w:t>
            </w:r>
          </w:p>
          <w:p w14:paraId="4D18B77B" w14:textId="75822B95" w:rsidR="00F34FAE" w:rsidRPr="00103367" w:rsidRDefault="00D17DA3" w:rsidP="00103367">
            <w:pPr>
              <w:ind w:right="8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5904555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F67D33" w:rsidRPr="00103367">
              <w:rPr>
                <w:rFonts w:hint="eastAsia"/>
                <w:sz w:val="20"/>
                <w:szCs w:val="20"/>
              </w:rPr>
              <w:t>研究が</w:t>
            </w:r>
            <w:r w:rsidR="00C60476" w:rsidRPr="00103367">
              <w:rPr>
                <w:rFonts w:hint="eastAsia"/>
                <w:sz w:val="20"/>
                <w:szCs w:val="20"/>
              </w:rPr>
              <w:t>終了</w:t>
            </w:r>
            <w:r w:rsidR="00F67D33" w:rsidRPr="00103367">
              <w:rPr>
                <w:rFonts w:hint="eastAsia"/>
                <w:sz w:val="20"/>
                <w:szCs w:val="20"/>
              </w:rPr>
              <w:t>したため</w:t>
            </w:r>
          </w:p>
          <w:p w14:paraId="4843C236" w14:textId="7B1832C3" w:rsidR="00F34FAE" w:rsidRPr="00A700CF" w:rsidRDefault="00D17DA3" w:rsidP="00103367">
            <w:pPr>
              <w:ind w:right="127"/>
              <w:jc w:val="left"/>
            </w:pPr>
            <w:sdt>
              <w:sdtPr>
                <w:rPr>
                  <w:rFonts w:hint="eastAsia"/>
                  <w:sz w:val="20"/>
                  <w:szCs w:val="20"/>
                </w:rPr>
                <w:id w:val="-175912913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081DAD" w:rsidRPr="00103367">
              <w:rPr>
                <w:rFonts w:hint="eastAsia"/>
                <w:sz w:val="20"/>
                <w:szCs w:val="20"/>
              </w:rPr>
              <w:t>COI</w:t>
            </w:r>
            <w:r w:rsidR="00C60476" w:rsidRPr="00103367">
              <w:rPr>
                <w:rFonts w:hint="eastAsia"/>
                <w:sz w:val="20"/>
                <w:szCs w:val="20"/>
              </w:rPr>
              <w:t>委員会から依頼</w:t>
            </w:r>
            <w:r w:rsidR="00F67D33" w:rsidRPr="00103367">
              <w:rPr>
                <w:rFonts w:hint="eastAsia"/>
                <w:sz w:val="20"/>
                <w:szCs w:val="20"/>
              </w:rPr>
              <w:t>があったため</w:t>
            </w:r>
            <w:r w:rsidR="00F34FAE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910218" w:rsidRPr="00A57916" w14:paraId="05C190AC" w14:textId="77777777" w:rsidTr="005D2E58">
        <w:trPr>
          <w:trHeight w:val="3940"/>
        </w:trPr>
        <w:tc>
          <w:tcPr>
            <w:tcW w:w="1549" w:type="dxa"/>
            <w:vAlign w:val="center"/>
          </w:tcPr>
          <w:p w14:paraId="0F8B5211" w14:textId="77777777" w:rsidR="00910218" w:rsidRPr="00A57916" w:rsidRDefault="00F34FAE" w:rsidP="00C60476">
            <w:pPr>
              <w:jc w:val="center"/>
              <w:rPr>
                <w:color w:val="000000" w:themeColor="text1"/>
              </w:rPr>
            </w:pPr>
            <w:r w:rsidRPr="00A57916">
              <w:rPr>
                <w:rFonts w:hint="eastAsia"/>
                <w:color w:val="000000" w:themeColor="text1"/>
              </w:rPr>
              <w:t>点検結果</w:t>
            </w:r>
          </w:p>
        </w:tc>
        <w:tc>
          <w:tcPr>
            <w:tcW w:w="7607" w:type="dxa"/>
            <w:gridSpan w:val="2"/>
          </w:tcPr>
          <w:p w14:paraId="716CF809" w14:textId="0EEE1923" w:rsidR="00A11E32" w:rsidRPr="008A739E" w:rsidRDefault="004E2126" w:rsidP="008A739E">
            <w:pPr>
              <w:pStyle w:val="a3"/>
              <w:numPr>
                <w:ilvl w:val="0"/>
                <w:numId w:val="10"/>
              </w:numPr>
              <w:snapToGrid w:val="0"/>
              <w:spacing w:line="280" w:lineRule="atLeast"/>
              <w:ind w:leftChars="0" w:left="478" w:rightChars="60" w:right="126" w:hanging="425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利益相反自己開示書</w:t>
            </w:r>
            <w:r w:rsidR="00A11E32" w:rsidRPr="008A739E">
              <w:rPr>
                <w:rFonts w:hint="eastAsia"/>
                <w:color w:val="000000" w:themeColor="text1"/>
                <w:sz w:val="20"/>
                <w:szCs w:val="20"/>
              </w:rPr>
              <w:t>に記載されたすべての項目について、面</w:t>
            </w:r>
            <w:r w:rsidR="008B5469" w:rsidRPr="008A739E">
              <w:rPr>
                <w:rFonts w:hint="eastAsia"/>
                <w:color w:val="000000" w:themeColor="text1"/>
                <w:sz w:val="20"/>
                <w:szCs w:val="20"/>
              </w:rPr>
              <w:t>談その他合理的な方法で適正に利益相反管理を</w:t>
            </w:r>
            <w:r w:rsidR="00983E21" w:rsidRPr="008A739E">
              <w:rPr>
                <w:rFonts w:hint="eastAsia"/>
                <w:color w:val="000000" w:themeColor="text1"/>
                <w:sz w:val="20"/>
                <w:szCs w:val="20"/>
              </w:rPr>
              <w:t>行なっている</w:t>
            </w:r>
            <w:r w:rsidR="008B5469" w:rsidRPr="008A739E">
              <w:rPr>
                <w:rFonts w:hint="eastAsia"/>
                <w:color w:val="000000" w:themeColor="text1"/>
                <w:sz w:val="20"/>
                <w:szCs w:val="20"/>
              </w:rPr>
              <w:t>ことの確認</w:t>
            </w:r>
          </w:p>
          <w:p w14:paraId="7C746195" w14:textId="77777777" w:rsidR="00F34FAE" w:rsidRPr="00A57916" w:rsidRDefault="00F34FAE" w:rsidP="005556F5">
            <w:pPr>
              <w:pStyle w:val="a3"/>
              <w:numPr>
                <w:ilvl w:val="0"/>
                <w:numId w:val="7"/>
              </w:numPr>
              <w:snapToGrid w:val="0"/>
              <w:spacing w:line="280" w:lineRule="atLeast"/>
              <w:ind w:leftChars="0" w:left="478" w:rightChars="60" w:right="126" w:hanging="283"/>
              <w:rPr>
                <w:color w:val="000000" w:themeColor="text1"/>
                <w:sz w:val="20"/>
                <w:szCs w:val="20"/>
              </w:rPr>
            </w:pPr>
            <w:r w:rsidRPr="00A57916">
              <w:rPr>
                <w:rFonts w:hint="eastAsia"/>
                <w:color w:val="000000" w:themeColor="text1"/>
                <w:sz w:val="20"/>
                <w:szCs w:val="20"/>
              </w:rPr>
              <w:t>利益相反事項開示書に記載した全ての対策が実施</w:t>
            </w:r>
            <w:r w:rsidR="00AB3EB9" w:rsidRPr="00A57916">
              <w:rPr>
                <w:rFonts w:hint="eastAsia"/>
                <w:color w:val="000000" w:themeColor="text1"/>
                <w:sz w:val="20"/>
                <w:szCs w:val="20"/>
              </w:rPr>
              <w:t>されている</w:t>
            </w:r>
          </w:p>
          <w:p w14:paraId="17D09C20" w14:textId="3BBA3037" w:rsidR="00F34FAE" w:rsidRPr="00A57916" w:rsidRDefault="00D17DA3" w:rsidP="00103367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0299988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F34FAE" w:rsidRPr="00A57916">
              <w:rPr>
                <w:rFonts w:hint="eastAsia"/>
                <w:color w:val="000000" w:themeColor="text1"/>
                <w:sz w:val="20"/>
                <w:szCs w:val="20"/>
              </w:rPr>
              <w:t>実施</w:t>
            </w:r>
            <w:r w:rsidR="00AB3EB9" w:rsidRPr="00A57916">
              <w:rPr>
                <w:rFonts w:hint="eastAsia"/>
                <w:color w:val="000000" w:themeColor="text1"/>
                <w:sz w:val="20"/>
                <w:szCs w:val="20"/>
              </w:rPr>
              <w:t>されている</w:t>
            </w:r>
          </w:p>
          <w:p w14:paraId="39022901" w14:textId="1ECC8408" w:rsidR="00AB3EB9" w:rsidRPr="00A57916" w:rsidRDefault="00D17DA3" w:rsidP="00103367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2804840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AB3EB9" w:rsidRPr="00A57916">
              <w:rPr>
                <w:rFonts w:hint="eastAsia"/>
                <w:color w:val="000000" w:themeColor="text1"/>
                <w:sz w:val="20"/>
                <w:szCs w:val="20"/>
              </w:rPr>
              <w:t>一部実施されている</w:t>
            </w:r>
          </w:p>
          <w:p w14:paraId="22EBD9BE" w14:textId="221DD6DA" w:rsidR="00F34FAE" w:rsidRPr="00A57916" w:rsidRDefault="00D17DA3" w:rsidP="00103367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7075027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F34FAE" w:rsidRPr="00A57916">
              <w:rPr>
                <w:rFonts w:hint="eastAsia"/>
                <w:color w:val="000000" w:themeColor="text1"/>
                <w:sz w:val="20"/>
                <w:szCs w:val="20"/>
              </w:rPr>
              <w:t>実施</w:t>
            </w:r>
            <w:r w:rsidR="00AB3EB9" w:rsidRPr="00A57916">
              <w:rPr>
                <w:rFonts w:hint="eastAsia"/>
                <w:color w:val="000000" w:themeColor="text1"/>
                <w:sz w:val="20"/>
                <w:szCs w:val="20"/>
              </w:rPr>
              <w:t>されていない</w:t>
            </w:r>
            <w:r w:rsidR="00AA0EF5" w:rsidRPr="00A5791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C07077" w:rsidRPr="00A57916">
              <w:rPr>
                <w:rFonts w:hint="eastAsia"/>
                <w:color w:val="000000" w:themeColor="text1"/>
                <w:sz w:val="18"/>
                <w:szCs w:val="18"/>
              </w:rPr>
              <w:t>実施されて</w:t>
            </w:r>
            <w:r w:rsidR="00AA0EF5" w:rsidRPr="00A57916">
              <w:rPr>
                <w:rFonts w:hint="eastAsia"/>
                <w:color w:val="000000" w:themeColor="text1"/>
                <w:sz w:val="18"/>
                <w:szCs w:val="18"/>
              </w:rPr>
              <w:t>いない場合、以下に理由を記載して下さい）</w:t>
            </w:r>
          </w:p>
          <w:p w14:paraId="4D0D0159" w14:textId="77777777" w:rsidR="00081DAD" w:rsidRPr="00A57916" w:rsidRDefault="00AA0EF5" w:rsidP="005556F5">
            <w:pPr>
              <w:pStyle w:val="a3"/>
              <w:snapToGrid w:val="0"/>
              <w:spacing w:line="280" w:lineRule="atLeast"/>
              <w:ind w:leftChars="0" w:left="478" w:rightChars="60" w:right="126"/>
              <w:rPr>
                <w:color w:val="000000" w:themeColor="text1"/>
                <w:sz w:val="20"/>
                <w:szCs w:val="20"/>
              </w:rPr>
            </w:pPr>
            <w:r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F42C45"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A57916">
              <w:rPr>
                <w:rFonts w:hint="eastAsia"/>
                <w:color w:val="000000" w:themeColor="text1"/>
                <w:sz w:val="20"/>
                <w:szCs w:val="20"/>
              </w:rPr>
              <w:t>（理由：　　　　　　　　　　　　　　　　　　　　　　　　　　　）</w:t>
            </w:r>
          </w:p>
          <w:p w14:paraId="06F99D6F" w14:textId="77777777" w:rsidR="00C6401C" w:rsidRPr="00A57916" w:rsidRDefault="00AB3EB9" w:rsidP="005556F5">
            <w:pPr>
              <w:pStyle w:val="a3"/>
              <w:numPr>
                <w:ilvl w:val="0"/>
                <w:numId w:val="7"/>
              </w:numPr>
              <w:snapToGrid w:val="0"/>
              <w:spacing w:line="280" w:lineRule="atLeast"/>
              <w:ind w:leftChars="0" w:left="478" w:rightChars="60" w:right="126" w:hanging="283"/>
              <w:rPr>
                <w:color w:val="000000" w:themeColor="text1"/>
                <w:sz w:val="20"/>
                <w:szCs w:val="20"/>
              </w:rPr>
            </w:pPr>
            <w:r w:rsidRPr="00A57916">
              <w:rPr>
                <w:rFonts w:hint="eastAsia"/>
                <w:color w:val="000000" w:themeColor="text1"/>
                <w:sz w:val="20"/>
                <w:szCs w:val="20"/>
              </w:rPr>
              <w:t>上記</w:t>
            </w:r>
            <w:r w:rsidR="00CD738A" w:rsidRPr="00A57916">
              <w:rPr>
                <w:rFonts w:hint="eastAsia"/>
                <w:color w:val="000000" w:themeColor="text1"/>
                <w:sz w:val="20"/>
                <w:szCs w:val="20"/>
              </w:rPr>
              <w:t>①</w:t>
            </w:r>
            <w:r w:rsidR="00F67D33" w:rsidRPr="00A57916">
              <w:rPr>
                <w:rFonts w:hint="eastAsia"/>
                <w:color w:val="000000" w:themeColor="text1"/>
                <w:sz w:val="20"/>
                <w:szCs w:val="20"/>
              </w:rPr>
              <w:t>の確認</w:t>
            </w:r>
            <w:r w:rsidR="00C60476" w:rsidRPr="00A57916">
              <w:rPr>
                <w:rFonts w:hint="eastAsia"/>
                <w:color w:val="000000" w:themeColor="text1"/>
                <w:sz w:val="20"/>
                <w:szCs w:val="20"/>
              </w:rPr>
              <w:t>方法</w:t>
            </w:r>
          </w:p>
          <w:p w14:paraId="31196698" w14:textId="730C6086" w:rsidR="00C6401C" w:rsidRPr="00A57916" w:rsidRDefault="00D17DA3" w:rsidP="00103367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6043656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747738" w:rsidRPr="00A57916">
              <w:rPr>
                <w:rFonts w:hint="eastAsia"/>
                <w:color w:val="000000" w:themeColor="text1"/>
                <w:sz w:val="20"/>
                <w:szCs w:val="20"/>
              </w:rPr>
              <w:t>面接または電子メールで確認した</w:t>
            </w:r>
          </w:p>
          <w:p w14:paraId="3681A2B2" w14:textId="285112F5" w:rsidR="00A11E32" w:rsidRPr="00A57916" w:rsidRDefault="00D17DA3" w:rsidP="00103367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0915727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747738"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その他の方法で行なった（方法：　　　　　　　　　　　　　　</w:t>
            </w:r>
            <w:r w:rsidR="00F42C45"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747738" w:rsidRPr="00A57916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14:paraId="264B5976" w14:textId="77777777" w:rsidR="00C07077" w:rsidRPr="00103367" w:rsidRDefault="00C07077" w:rsidP="005556F5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color w:val="000000" w:themeColor="text1"/>
                <w:sz w:val="20"/>
                <w:szCs w:val="20"/>
              </w:rPr>
            </w:pPr>
          </w:p>
          <w:p w14:paraId="33B3D2B1" w14:textId="77777777" w:rsidR="00A11E32" w:rsidRPr="008A739E" w:rsidRDefault="00A11E32" w:rsidP="008A739E">
            <w:pPr>
              <w:pStyle w:val="a3"/>
              <w:numPr>
                <w:ilvl w:val="0"/>
                <w:numId w:val="10"/>
              </w:numPr>
              <w:snapToGrid w:val="0"/>
              <w:spacing w:line="280" w:lineRule="atLeast"/>
              <w:ind w:leftChars="0" w:left="478" w:rightChars="60" w:right="126" w:hanging="425"/>
              <w:rPr>
                <w:color w:val="000000" w:themeColor="text1"/>
                <w:sz w:val="20"/>
                <w:szCs w:val="20"/>
              </w:rPr>
            </w:pPr>
            <w:r w:rsidRPr="008A739E">
              <w:rPr>
                <w:rFonts w:hint="eastAsia"/>
                <w:color w:val="000000" w:themeColor="text1"/>
                <w:sz w:val="20"/>
                <w:szCs w:val="20"/>
              </w:rPr>
              <w:t>利益相反状態によって研究協力</w:t>
            </w:r>
            <w:r w:rsidR="00CD738A" w:rsidRPr="008A739E">
              <w:rPr>
                <w:rFonts w:hint="eastAsia"/>
                <w:color w:val="000000" w:themeColor="text1"/>
                <w:sz w:val="20"/>
                <w:szCs w:val="20"/>
              </w:rPr>
              <w:t>者・治験参加者が不利益を被らない体制が維持されていることの確認</w:t>
            </w:r>
          </w:p>
          <w:p w14:paraId="14A6AD71" w14:textId="41FF0379" w:rsidR="00F34FAE" w:rsidRPr="00A57916" w:rsidRDefault="00D3776A" w:rsidP="00D3776A">
            <w:pPr>
              <w:pStyle w:val="a3"/>
              <w:numPr>
                <w:ilvl w:val="0"/>
                <w:numId w:val="11"/>
              </w:numPr>
              <w:snapToGrid w:val="0"/>
              <w:spacing w:line="280" w:lineRule="atLeast"/>
              <w:ind w:leftChars="0" w:left="478" w:rightChars="60" w:right="126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申請されている</w:t>
            </w:r>
            <w:r w:rsidR="00F34FAE" w:rsidRPr="00A57916">
              <w:rPr>
                <w:rFonts w:hint="eastAsia"/>
                <w:color w:val="000000" w:themeColor="text1"/>
                <w:sz w:val="20"/>
                <w:szCs w:val="20"/>
              </w:rPr>
              <w:t>研究協力者</w:t>
            </w:r>
            <w:r w:rsidR="00AB3EB9" w:rsidRPr="00A57916">
              <w:rPr>
                <w:rFonts w:hint="eastAsia"/>
                <w:color w:val="000000" w:themeColor="text1"/>
                <w:sz w:val="20"/>
                <w:szCs w:val="20"/>
              </w:rPr>
              <w:t>・治験参加者</w:t>
            </w:r>
            <w:r w:rsidR="009B08FF">
              <w:rPr>
                <w:rFonts w:hint="eastAsia"/>
                <w:color w:val="000000" w:themeColor="text1"/>
                <w:sz w:val="20"/>
                <w:szCs w:val="20"/>
              </w:rPr>
              <w:t>へ</w:t>
            </w:r>
            <w:r w:rsidR="00B04166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="00154AD9" w:rsidRPr="00A57916">
              <w:rPr>
                <w:rFonts w:hint="eastAsia"/>
                <w:color w:val="000000" w:themeColor="text1"/>
                <w:sz w:val="20"/>
                <w:szCs w:val="20"/>
              </w:rPr>
              <w:t>利益相反状態</w:t>
            </w:r>
            <w:r w:rsidR="009B08FF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="006E19A2">
              <w:rPr>
                <w:rFonts w:hint="eastAsia"/>
                <w:color w:val="000000" w:themeColor="text1"/>
                <w:sz w:val="20"/>
                <w:szCs w:val="20"/>
              </w:rPr>
              <w:t>説明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方法</w:t>
            </w:r>
          </w:p>
          <w:p w14:paraId="6D31D56F" w14:textId="3DA74841" w:rsidR="002749C8" w:rsidRDefault="00D17DA3" w:rsidP="00103367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3672395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B5A5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D3776A" w:rsidRPr="000E7900">
              <w:rPr>
                <w:rFonts w:asciiTheme="minorEastAsia" w:hAnsiTheme="minorEastAsia" w:hint="eastAsia"/>
                <w:sz w:val="20"/>
                <w:szCs w:val="20"/>
              </w:rPr>
              <w:t>文書による説明・文書による同意</w:t>
            </w:r>
          </w:p>
          <w:p w14:paraId="6517CCE4" w14:textId="4D528FE3" w:rsidR="00D3776A" w:rsidRPr="000E7900" w:rsidRDefault="00D17DA3" w:rsidP="00D3776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4531454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77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776A">
              <w:rPr>
                <w:rFonts w:hint="eastAsia"/>
                <w:sz w:val="20"/>
                <w:szCs w:val="20"/>
              </w:rPr>
              <w:t xml:space="preserve">　</w:t>
            </w:r>
            <w:r w:rsidR="00D3776A" w:rsidRPr="000E7900">
              <w:rPr>
                <w:rFonts w:asciiTheme="minorEastAsia" w:hAnsiTheme="minorEastAsia" w:hint="eastAsia"/>
                <w:sz w:val="20"/>
                <w:szCs w:val="20"/>
              </w:rPr>
              <w:t>口頭による説明・口頭による同意および記録作成</w:t>
            </w:r>
          </w:p>
          <w:p w14:paraId="35B6012B" w14:textId="6849BE66" w:rsidR="00D3776A" w:rsidRPr="000E7900" w:rsidRDefault="00D17DA3" w:rsidP="00D3776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7078449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77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776A">
              <w:rPr>
                <w:rFonts w:hint="eastAsia"/>
                <w:sz w:val="20"/>
                <w:szCs w:val="20"/>
              </w:rPr>
              <w:t xml:space="preserve">　</w:t>
            </w:r>
            <w:r w:rsidR="00D3776A" w:rsidRPr="000E7900">
              <w:rPr>
                <w:rFonts w:asciiTheme="minorEastAsia" w:hAnsiTheme="minorEastAsia"/>
                <w:sz w:val="20"/>
                <w:szCs w:val="20"/>
              </w:rPr>
              <w:t>Web</w:t>
            </w:r>
            <w:r w:rsidR="00D3776A" w:rsidRPr="000E7900">
              <w:rPr>
                <w:rFonts w:asciiTheme="minorEastAsia" w:hAnsiTheme="minorEastAsia" w:hint="eastAsia"/>
                <w:sz w:val="20"/>
                <w:szCs w:val="20"/>
              </w:rPr>
              <w:t>や掲示文書等による開示</w:t>
            </w:r>
          </w:p>
          <w:p w14:paraId="0B163362" w14:textId="511BBA18" w:rsidR="00583508" w:rsidRPr="00F235B3" w:rsidRDefault="00D17DA3" w:rsidP="00583508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5226482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77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776A">
              <w:rPr>
                <w:rFonts w:hint="eastAsia"/>
                <w:sz w:val="20"/>
                <w:szCs w:val="20"/>
              </w:rPr>
              <w:t xml:space="preserve">　</w:t>
            </w:r>
            <w:r w:rsidR="00120F77">
              <w:rPr>
                <w:rFonts w:hint="eastAsia"/>
                <w:sz w:val="20"/>
                <w:szCs w:val="20"/>
              </w:rPr>
              <w:t>説明を行わないこと</w:t>
            </w:r>
            <w:r w:rsidR="002C27F1">
              <w:rPr>
                <w:rFonts w:hint="eastAsia"/>
                <w:sz w:val="20"/>
                <w:szCs w:val="20"/>
              </w:rPr>
              <w:t>として</w:t>
            </w:r>
            <w:r w:rsidR="00120F77">
              <w:rPr>
                <w:rFonts w:hint="eastAsia"/>
                <w:sz w:val="20"/>
                <w:szCs w:val="20"/>
              </w:rPr>
              <w:t>倫理委員会に</w:t>
            </w:r>
            <w:r w:rsidR="002C27F1">
              <w:rPr>
                <w:rFonts w:hint="eastAsia"/>
                <w:sz w:val="20"/>
                <w:szCs w:val="20"/>
              </w:rPr>
              <w:t>て</w:t>
            </w:r>
            <w:r w:rsidR="00120F77">
              <w:rPr>
                <w:rFonts w:hint="eastAsia"/>
                <w:sz w:val="20"/>
                <w:szCs w:val="20"/>
              </w:rPr>
              <w:t>承認されている</w:t>
            </w:r>
          </w:p>
          <w:p w14:paraId="7C9A7D8B" w14:textId="243AA065" w:rsidR="00D3776A" w:rsidRPr="000E7900" w:rsidRDefault="00D17DA3" w:rsidP="00F235B3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8149540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235B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235B3">
              <w:rPr>
                <w:rFonts w:asciiTheme="minorEastAsia" w:hAnsiTheme="minorEastAsia" w:hint="eastAsia"/>
                <w:sz w:val="20"/>
                <w:szCs w:val="20"/>
              </w:rPr>
              <w:t xml:space="preserve">　その他</w:t>
            </w:r>
            <w:r w:rsidR="00583508" w:rsidRPr="00583508">
              <w:rPr>
                <w:rFonts w:asciiTheme="minorEastAsia" w:hAnsiTheme="minorEastAsia" w:hint="eastAsia"/>
                <w:sz w:val="20"/>
                <w:szCs w:val="20"/>
              </w:rPr>
              <w:t>（　　　　　　　　　　　　　　　　　　　　　　　　　　）</w:t>
            </w:r>
          </w:p>
          <w:p w14:paraId="6B047D6A" w14:textId="6F6FDA8E" w:rsidR="00D3776A" w:rsidRDefault="00D3776A" w:rsidP="00D3776A">
            <w:pPr>
              <w:pStyle w:val="a3"/>
              <w:numPr>
                <w:ilvl w:val="0"/>
                <w:numId w:val="11"/>
              </w:numPr>
              <w:snapToGrid w:val="0"/>
              <w:spacing w:line="280" w:lineRule="atLeast"/>
              <w:ind w:leftChars="0" w:left="478" w:rightChars="60" w:right="126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上記①の方法により適切に</w:t>
            </w:r>
            <w:r w:rsidR="00120F77">
              <w:rPr>
                <w:rFonts w:hint="eastAsia"/>
                <w:color w:val="000000" w:themeColor="text1"/>
                <w:sz w:val="20"/>
                <w:szCs w:val="20"/>
              </w:rPr>
              <w:t>対応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されている</w:t>
            </w:r>
          </w:p>
          <w:p w14:paraId="64153E86" w14:textId="320CEAFA" w:rsidR="00D3776A" w:rsidRPr="000E7900" w:rsidRDefault="00D17DA3" w:rsidP="00D3776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0345404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77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776A">
              <w:rPr>
                <w:rFonts w:hint="eastAsia"/>
                <w:sz w:val="20"/>
                <w:szCs w:val="20"/>
              </w:rPr>
              <w:t xml:space="preserve">　</w:t>
            </w:r>
            <w:r w:rsidR="00D3776A" w:rsidRPr="000E79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はい</w:t>
            </w:r>
          </w:p>
          <w:p w14:paraId="601D161D" w14:textId="69ECB9F8" w:rsidR="00D3776A" w:rsidRPr="000E7900" w:rsidRDefault="00D17DA3" w:rsidP="00D3776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0825703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77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776A">
              <w:rPr>
                <w:rFonts w:hint="eastAsia"/>
                <w:sz w:val="20"/>
                <w:szCs w:val="20"/>
              </w:rPr>
              <w:t xml:space="preserve">　</w:t>
            </w:r>
            <w:r w:rsidR="00D3776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いいえ</w:t>
            </w:r>
          </w:p>
          <w:p w14:paraId="1B357631" w14:textId="6C0DC113" w:rsidR="00D3776A" w:rsidRPr="000E7900" w:rsidRDefault="00EA1754" w:rsidP="00704A9F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・相違内容</w:t>
            </w:r>
            <w:r w:rsidR="00D3776A" w:rsidRPr="000E79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</w:t>
            </w:r>
            <w:r w:rsidR="00D3776A" w:rsidRPr="000E79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  <w:p w14:paraId="03D22EF6" w14:textId="43BC4AFC" w:rsidR="00EA1754" w:rsidRPr="000E7900" w:rsidRDefault="00EA1754" w:rsidP="00EA175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・その理由</w:t>
            </w:r>
            <w:r w:rsidRPr="000E79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　　　　　</w:t>
            </w:r>
            <w:r w:rsidRPr="000E79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  <w:p w14:paraId="1AA5684B" w14:textId="77777777" w:rsidR="00C07077" w:rsidRPr="009B08FF" w:rsidRDefault="00C07077" w:rsidP="005556F5">
            <w:pPr>
              <w:snapToGrid w:val="0"/>
              <w:spacing w:line="280" w:lineRule="atLeast"/>
              <w:ind w:rightChars="60" w:right="126"/>
              <w:jc w:val="left"/>
              <w:rPr>
                <w:sz w:val="20"/>
                <w:szCs w:val="20"/>
              </w:rPr>
            </w:pPr>
          </w:p>
          <w:p w14:paraId="569ECC6D" w14:textId="77777777" w:rsidR="00F34FAE" w:rsidRPr="00280796" w:rsidRDefault="008A739E" w:rsidP="008A739E">
            <w:pPr>
              <w:pStyle w:val="a3"/>
              <w:numPr>
                <w:ilvl w:val="0"/>
                <w:numId w:val="10"/>
              </w:numPr>
              <w:snapToGrid w:val="0"/>
              <w:spacing w:line="280" w:lineRule="atLeast"/>
              <w:ind w:leftChars="0" w:left="478" w:rightChars="60" w:right="126" w:hanging="425"/>
              <w:jc w:val="left"/>
              <w:rPr>
                <w:sz w:val="20"/>
                <w:szCs w:val="20"/>
              </w:rPr>
            </w:pPr>
            <w:r w:rsidRPr="00280796">
              <w:rPr>
                <w:rFonts w:hint="eastAsia"/>
                <w:sz w:val="20"/>
                <w:szCs w:val="20"/>
              </w:rPr>
              <w:t>【</w:t>
            </w:r>
            <w:r w:rsidR="00C07077" w:rsidRPr="00280796">
              <w:rPr>
                <w:rFonts w:hint="eastAsia"/>
                <w:sz w:val="20"/>
                <w:szCs w:val="20"/>
              </w:rPr>
              <w:t xml:space="preserve">研究終了時のみ記入】　</w:t>
            </w:r>
            <w:r w:rsidR="00081DAD" w:rsidRPr="00280796">
              <w:rPr>
                <w:rFonts w:hint="eastAsia"/>
                <w:sz w:val="20"/>
                <w:szCs w:val="20"/>
              </w:rPr>
              <w:t>論文</w:t>
            </w:r>
            <w:r w:rsidR="004779AE" w:rsidRPr="00280796">
              <w:rPr>
                <w:rFonts w:hint="eastAsia"/>
                <w:sz w:val="20"/>
                <w:szCs w:val="20"/>
              </w:rPr>
              <w:t>等で</w:t>
            </w:r>
            <w:r w:rsidR="00081DAD" w:rsidRPr="00280796">
              <w:rPr>
                <w:rFonts w:hint="eastAsia"/>
                <w:sz w:val="20"/>
                <w:szCs w:val="20"/>
              </w:rPr>
              <w:t>発表したときに</w:t>
            </w:r>
            <w:r w:rsidR="00081DAD" w:rsidRPr="00280796">
              <w:rPr>
                <w:rFonts w:hint="eastAsia"/>
                <w:sz w:val="20"/>
                <w:szCs w:val="20"/>
              </w:rPr>
              <w:t>COI</w:t>
            </w:r>
            <w:r w:rsidR="00AB3EB9" w:rsidRPr="00280796">
              <w:rPr>
                <w:rFonts w:hint="eastAsia"/>
                <w:sz w:val="20"/>
                <w:szCs w:val="20"/>
              </w:rPr>
              <w:t>状態が</w:t>
            </w:r>
            <w:r w:rsidR="00983E21" w:rsidRPr="00280796">
              <w:rPr>
                <w:rFonts w:hint="eastAsia"/>
                <w:sz w:val="20"/>
                <w:szCs w:val="20"/>
              </w:rPr>
              <w:t>正しく</w:t>
            </w:r>
            <w:r w:rsidR="0043095F" w:rsidRPr="00280796">
              <w:rPr>
                <w:rFonts w:hint="eastAsia"/>
                <w:sz w:val="20"/>
                <w:szCs w:val="20"/>
              </w:rPr>
              <w:t>記載されているか</w:t>
            </w:r>
            <w:r w:rsidR="00983E21" w:rsidRPr="00280796">
              <w:rPr>
                <w:rFonts w:hint="eastAsia"/>
                <w:sz w:val="20"/>
                <w:szCs w:val="20"/>
              </w:rPr>
              <w:t>の</w:t>
            </w:r>
            <w:r w:rsidR="0043095F" w:rsidRPr="00280796">
              <w:rPr>
                <w:rFonts w:hint="eastAsia"/>
                <w:sz w:val="20"/>
                <w:szCs w:val="20"/>
              </w:rPr>
              <w:t>確認</w:t>
            </w:r>
          </w:p>
          <w:p w14:paraId="07CAB0B7" w14:textId="6F426B08" w:rsidR="00103367" w:rsidRPr="00A57916" w:rsidRDefault="00D17DA3" w:rsidP="00103367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7837989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103367">
              <w:rPr>
                <w:rFonts w:hint="eastAsia"/>
                <w:color w:val="000000" w:themeColor="text1"/>
                <w:sz w:val="20"/>
                <w:szCs w:val="20"/>
              </w:rPr>
              <w:t>正しく記載している</w:t>
            </w:r>
          </w:p>
          <w:p w14:paraId="05EA04DF" w14:textId="10152DC1" w:rsidR="00103367" w:rsidRPr="00A57916" w:rsidRDefault="00D17DA3" w:rsidP="00103367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1650943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103367" w:rsidRPr="00280796">
              <w:rPr>
                <w:rFonts w:hint="eastAsia"/>
                <w:sz w:val="20"/>
                <w:szCs w:val="20"/>
              </w:rPr>
              <w:t>正しく記載していない　あるいは記載していない</w:t>
            </w:r>
          </w:p>
          <w:p w14:paraId="4F18CEC7" w14:textId="77D28913" w:rsidR="00432453" w:rsidRPr="00432453" w:rsidRDefault="00D17DA3" w:rsidP="000C2801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762" w:rightChars="60" w:right="126"/>
            </w:pPr>
            <w:sdt>
              <w:sdtPr>
                <w:rPr>
                  <w:rFonts w:hint="eastAsia"/>
                  <w:sz w:val="20"/>
                  <w:szCs w:val="20"/>
                </w:rPr>
                <w:id w:val="36079335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103367">
              <w:rPr>
                <w:rFonts w:hint="eastAsia"/>
                <w:color w:val="000000" w:themeColor="text1"/>
                <w:sz w:val="20"/>
                <w:szCs w:val="20"/>
              </w:rPr>
              <w:t>該当なし</w:t>
            </w:r>
          </w:p>
        </w:tc>
      </w:tr>
    </w:tbl>
    <w:p w14:paraId="0A91125D" w14:textId="77777777" w:rsidR="006A2995" w:rsidRPr="00A57916" w:rsidRDefault="006A2995" w:rsidP="000B4F4A">
      <w:pPr>
        <w:snapToGrid w:val="0"/>
        <w:spacing w:line="300" w:lineRule="atLeast"/>
        <w:ind w:leftChars="338" w:left="1317" w:hangingChars="337" w:hanging="607"/>
        <w:rPr>
          <w:color w:val="000000" w:themeColor="text1"/>
          <w:sz w:val="18"/>
        </w:rPr>
      </w:pPr>
      <w:r w:rsidRPr="00A57916">
        <w:rPr>
          <w:rFonts w:hint="eastAsia"/>
          <w:color w:val="000000" w:themeColor="text1"/>
          <w:sz w:val="18"/>
        </w:rPr>
        <w:t>注釈</w:t>
      </w:r>
      <w:r w:rsidR="00154AD9" w:rsidRPr="00A57916">
        <w:rPr>
          <w:rFonts w:hint="eastAsia"/>
          <w:color w:val="000000" w:themeColor="text1"/>
          <w:sz w:val="18"/>
        </w:rPr>
        <w:t>1</w:t>
      </w:r>
      <w:r w:rsidRPr="00A57916">
        <w:rPr>
          <w:rFonts w:hint="eastAsia"/>
          <w:color w:val="000000" w:themeColor="text1"/>
          <w:sz w:val="18"/>
        </w:rPr>
        <w:t>）この用紙は</w:t>
      </w:r>
      <w:r w:rsidR="00154AD9" w:rsidRPr="00A57916">
        <w:rPr>
          <w:rFonts w:hint="eastAsia"/>
          <w:color w:val="000000" w:themeColor="text1"/>
          <w:sz w:val="18"/>
        </w:rPr>
        <w:t>「年次報告書を提出したとき」「プロト</w:t>
      </w:r>
      <w:r w:rsidR="007E2723" w:rsidRPr="00A57916">
        <w:rPr>
          <w:rFonts w:hint="eastAsia"/>
          <w:color w:val="000000" w:themeColor="text1"/>
          <w:sz w:val="18"/>
        </w:rPr>
        <w:t>コール、利益相反状態に変更があったとき」「研究が終了したとき」臨床研究推進センター（臨床研究利益相反マネジメント委員会事務局）に</w:t>
      </w:r>
      <w:r w:rsidR="00154AD9" w:rsidRPr="00A57916">
        <w:rPr>
          <w:rFonts w:hint="eastAsia"/>
          <w:color w:val="000000" w:themeColor="text1"/>
          <w:sz w:val="18"/>
        </w:rPr>
        <w:t>提出して下さい。</w:t>
      </w:r>
    </w:p>
    <w:p w14:paraId="7A7A1DAC" w14:textId="77777777" w:rsidR="00154AD9" w:rsidRPr="00A57916" w:rsidRDefault="00154AD9" w:rsidP="000B4F4A">
      <w:pPr>
        <w:snapToGrid w:val="0"/>
        <w:spacing w:line="300" w:lineRule="atLeast"/>
        <w:ind w:leftChars="338" w:left="1317" w:hangingChars="337" w:hanging="607"/>
        <w:rPr>
          <w:color w:val="000000" w:themeColor="text1"/>
          <w:sz w:val="18"/>
        </w:rPr>
      </w:pPr>
      <w:r w:rsidRPr="00A57916">
        <w:rPr>
          <w:rFonts w:hint="eastAsia"/>
          <w:color w:val="000000" w:themeColor="text1"/>
          <w:sz w:val="18"/>
        </w:rPr>
        <w:t>注釈</w:t>
      </w:r>
      <w:r w:rsidRPr="00A57916">
        <w:rPr>
          <w:rFonts w:hint="eastAsia"/>
          <w:color w:val="000000" w:themeColor="text1"/>
          <w:sz w:val="18"/>
        </w:rPr>
        <w:t>2)</w:t>
      </w:r>
      <w:r w:rsidRPr="00A57916">
        <w:rPr>
          <w:rFonts w:hint="eastAsia"/>
          <w:color w:val="000000" w:themeColor="text1"/>
          <w:sz w:val="18"/>
        </w:rPr>
        <w:t xml:space="preserve">　点検方法は「個別研究</w:t>
      </w:r>
      <w:r w:rsidRPr="00A57916">
        <w:rPr>
          <w:rFonts w:hint="eastAsia"/>
          <w:color w:val="000000" w:themeColor="text1"/>
          <w:sz w:val="18"/>
        </w:rPr>
        <w:t>COI</w:t>
      </w:r>
      <w:r w:rsidR="007E2723" w:rsidRPr="00A57916">
        <w:rPr>
          <w:rFonts w:hint="eastAsia"/>
          <w:color w:val="000000" w:themeColor="text1"/>
          <w:sz w:val="18"/>
        </w:rPr>
        <w:t>担当者の業務マニュアル」をご参照</w:t>
      </w:r>
      <w:r w:rsidRPr="00A57916">
        <w:rPr>
          <w:rFonts w:hint="eastAsia"/>
          <w:color w:val="000000" w:themeColor="text1"/>
          <w:sz w:val="18"/>
        </w:rPr>
        <w:t>下さい。</w:t>
      </w:r>
    </w:p>
    <w:p w14:paraId="39D14FEA" w14:textId="6A1329CF" w:rsidR="004D222D" w:rsidRPr="00A57916" w:rsidRDefault="00F42C45" w:rsidP="000B4F4A">
      <w:pPr>
        <w:snapToGrid w:val="0"/>
        <w:spacing w:line="300" w:lineRule="atLeast"/>
        <w:ind w:leftChars="338" w:left="1317" w:hangingChars="337" w:hanging="607"/>
        <w:rPr>
          <w:color w:val="000000" w:themeColor="text1"/>
          <w:sz w:val="18"/>
        </w:rPr>
      </w:pPr>
      <w:r w:rsidRPr="00A57916">
        <w:rPr>
          <w:rFonts w:hint="eastAsia"/>
          <w:color w:val="000000" w:themeColor="text1"/>
          <w:sz w:val="18"/>
        </w:rPr>
        <w:t>注釈</w:t>
      </w:r>
      <w:r w:rsidRPr="00A57916">
        <w:rPr>
          <w:rFonts w:hint="eastAsia"/>
          <w:color w:val="000000" w:themeColor="text1"/>
          <w:sz w:val="18"/>
        </w:rPr>
        <w:t>3)</w:t>
      </w:r>
      <w:r w:rsidR="00983E21" w:rsidRPr="00A57916">
        <w:rPr>
          <w:rFonts w:hint="eastAsia"/>
          <w:color w:val="000000" w:themeColor="text1"/>
          <w:sz w:val="18"/>
        </w:rPr>
        <w:t xml:space="preserve">　文書で同意を得る場合、直接説明していることを確認して下さい</w:t>
      </w:r>
      <w:r w:rsidRPr="00A57916">
        <w:rPr>
          <w:rFonts w:hint="eastAsia"/>
          <w:color w:val="000000" w:themeColor="text1"/>
          <w:sz w:val="18"/>
        </w:rPr>
        <w:t>。</w:t>
      </w:r>
    </w:p>
    <w:sectPr w:rsidR="004D222D" w:rsidRPr="00A57916" w:rsidSect="00120F77">
      <w:headerReference w:type="default" r:id="rId8"/>
      <w:pgSz w:w="11906" w:h="16838" w:code="9"/>
      <w:pgMar w:top="851" w:right="992" w:bottom="709" w:left="85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F5245" w14:textId="77777777" w:rsidR="00731FD2" w:rsidRDefault="00731FD2" w:rsidP="00731FD2">
      <w:r>
        <w:separator/>
      </w:r>
    </w:p>
  </w:endnote>
  <w:endnote w:type="continuationSeparator" w:id="0">
    <w:p w14:paraId="1257DE21" w14:textId="77777777" w:rsidR="00731FD2" w:rsidRDefault="00731FD2" w:rsidP="0073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3845F" w14:textId="77777777" w:rsidR="00731FD2" w:rsidRDefault="00731FD2" w:rsidP="00731FD2">
      <w:r>
        <w:separator/>
      </w:r>
    </w:p>
  </w:footnote>
  <w:footnote w:type="continuationSeparator" w:id="0">
    <w:p w14:paraId="52070E6D" w14:textId="77777777" w:rsidR="00731FD2" w:rsidRDefault="00731FD2" w:rsidP="0073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EE467" w14:textId="20BFAB72" w:rsidR="009B08FF" w:rsidRDefault="00F82632" w:rsidP="000C2801">
    <w:pPr>
      <w:pStyle w:val="a4"/>
      <w:wordWrap w:val="0"/>
      <w:jc w:val="right"/>
    </w:pPr>
    <w:r>
      <w:rPr>
        <w:rFonts w:hint="eastAsia"/>
      </w:rPr>
      <w:t xml:space="preserve">　</w:t>
    </w:r>
    <w:r w:rsidR="00120F77">
      <w:rPr>
        <w:rFonts w:hint="eastAsia"/>
      </w:rPr>
      <w:t>Ver.1.2</w:t>
    </w:r>
    <w:r w:rsidR="00D3776A" w:rsidRPr="00910218">
      <w:rPr>
        <w:rFonts w:hint="eastAsia"/>
        <w:bdr w:val="single" w:sz="4" w:space="0" w:color="auto"/>
      </w:rPr>
      <w:t>別紙</w:t>
    </w:r>
    <w:r w:rsidR="00D3776A" w:rsidRPr="00910218">
      <w:rPr>
        <w:rFonts w:hint="eastAsia"/>
        <w:bdr w:val="single" w:sz="4" w:space="0" w:color="auto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327E"/>
    <w:multiLevelType w:val="hybridMultilevel"/>
    <w:tmpl w:val="F516D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366433"/>
    <w:multiLevelType w:val="hybridMultilevel"/>
    <w:tmpl w:val="3D52BD92"/>
    <w:lvl w:ilvl="0" w:tplc="B7E2F136">
      <w:start w:val="1"/>
      <w:numFmt w:val="decimalEnclosedCircle"/>
      <w:lvlText w:val="%1"/>
      <w:lvlJc w:val="left"/>
      <w:pPr>
        <w:ind w:left="8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E061D6"/>
    <w:multiLevelType w:val="hybridMultilevel"/>
    <w:tmpl w:val="7100A372"/>
    <w:lvl w:ilvl="0" w:tplc="04090011">
      <w:start w:val="1"/>
      <w:numFmt w:val="decimalEnclosedCircle"/>
      <w:lvlText w:val="%1"/>
      <w:lvlJc w:val="left"/>
      <w:pPr>
        <w:ind w:left="898" w:hanging="420"/>
      </w:p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3" w15:restartNumberingAfterBreak="0">
    <w:nsid w:val="434458DF"/>
    <w:multiLevelType w:val="hybridMultilevel"/>
    <w:tmpl w:val="7368B610"/>
    <w:lvl w:ilvl="0" w:tplc="FC9474F6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D62FB5"/>
    <w:multiLevelType w:val="hybridMultilevel"/>
    <w:tmpl w:val="CC8CAD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800C79"/>
    <w:multiLevelType w:val="hybridMultilevel"/>
    <w:tmpl w:val="71E61A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C1439D1"/>
    <w:multiLevelType w:val="hybridMultilevel"/>
    <w:tmpl w:val="A9187DDA"/>
    <w:lvl w:ilvl="0" w:tplc="AADEB268">
      <w:start w:val="1"/>
      <w:numFmt w:val="decimal"/>
      <w:lvlText w:val="(%1)"/>
      <w:lvlJc w:val="left"/>
      <w:pPr>
        <w:ind w:left="632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3049A"/>
    <w:multiLevelType w:val="hybridMultilevel"/>
    <w:tmpl w:val="4A0630F6"/>
    <w:lvl w:ilvl="0" w:tplc="04090011">
      <w:start w:val="1"/>
      <w:numFmt w:val="decimalEnclosedCircle"/>
      <w:lvlText w:val="%1"/>
      <w:lvlJc w:val="lef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8" w15:restartNumberingAfterBreak="0">
    <w:nsid w:val="6BB953FA"/>
    <w:multiLevelType w:val="hybridMultilevel"/>
    <w:tmpl w:val="7100A372"/>
    <w:lvl w:ilvl="0" w:tplc="04090011">
      <w:start w:val="1"/>
      <w:numFmt w:val="decimalEnclosedCircle"/>
      <w:lvlText w:val="%1"/>
      <w:lvlJc w:val="left"/>
      <w:pPr>
        <w:ind w:left="898" w:hanging="420"/>
      </w:p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9" w15:restartNumberingAfterBreak="0">
    <w:nsid w:val="6C5D7C46"/>
    <w:multiLevelType w:val="hybridMultilevel"/>
    <w:tmpl w:val="5478D530"/>
    <w:lvl w:ilvl="0" w:tplc="17EABC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AB0573"/>
    <w:multiLevelType w:val="hybridMultilevel"/>
    <w:tmpl w:val="AAE8044A"/>
    <w:lvl w:ilvl="0" w:tplc="C14CFA8E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1D"/>
    <w:rsid w:val="000160B8"/>
    <w:rsid w:val="000657A2"/>
    <w:rsid w:val="00081DAD"/>
    <w:rsid w:val="00095BEA"/>
    <w:rsid w:val="000B4F4A"/>
    <w:rsid w:val="000C2801"/>
    <w:rsid w:val="000E60ED"/>
    <w:rsid w:val="000E7900"/>
    <w:rsid w:val="00103367"/>
    <w:rsid w:val="00120F77"/>
    <w:rsid w:val="00154AD9"/>
    <w:rsid w:val="00261C66"/>
    <w:rsid w:val="002749C8"/>
    <w:rsid w:val="00280796"/>
    <w:rsid w:val="002C27F1"/>
    <w:rsid w:val="002D2C85"/>
    <w:rsid w:val="00301E5F"/>
    <w:rsid w:val="00392FC5"/>
    <w:rsid w:val="003D1140"/>
    <w:rsid w:val="003E6DB3"/>
    <w:rsid w:val="0040698E"/>
    <w:rsid w:val="00421562"/>
    <w:rsid w:val="0043095F"/>
    <w:rsid w:val="00432453"/>
    <w:rsid w:val="004779AE"/>
    <w:rsid w:val="00485132"/>
    <w:rsid w:val="004B0803"/>
    <w:rsid w:val="004D222D"/>
    <w:rsid w:val="004D2B6E"/>
    <w:rsid w:val="004E2126"/>
    <w:rsid w:val="00515E5E"/>
    <w:rsid w:val="005556F5"/>
    <w:rsid w:val="00583508"/>
    <w:rsid w:val="00593BAE"/>
    <w:rsid w:val="005D2E58"/>
    <w:rsid w:val="005F3CAC"/>
    <w:rsid w:val="0060219B"/>
    <w:rsid w:val="006242D6"/>
    <w:rsid w:val="00625E1D"/>
    <w:rsid w:val="00641E46"/>
    <w:rsid w:val="006A2995"/>
    <w:rsid w:val="006B5C7A"/>
    <w:rsid w:val="006E19A2"/>
    <w:rsid w:val="00704A9F"/>
    <w:rsid w:val="00706C17"/>
    <w:rsid w:val="00731FD2"/>
    <w:rsid w:val="0074399F"/>
    <w:rsid w:val="00747738"/>
    <w:rsid w:val="007A34F0"/>
    <w:rsid w:val="007C5440"/>
    <w:rsid w:val="007E2723"/>
    <w:rsid w:val="00803B3D"/>
    <w:rsid w:val="008A739E"/>
    <w:rsid w:val="008B5469"/>
    <w:rsid w:val="00907F11"/>
    <w:rsid w:val="00910218"/>
    <w:rsid w:val="0092403D"/>
    <w:rsid w:val="00943615"/>
    <w:rsid w:val="00983E21"/>
    <w:rsid w:val="009B08FF"/>
    <w:rsid w:val="009F3585"/>
    <w:rsid w:val="00A11E32"/>
    <w:rsid w:val="00A47001"/>
    <w:rsid w:val="00A57916"/>
    <w:rsid w:val="00A700CF"/>
    <w:rsid w:val="00A879AE"/>
    <w:rsid w:val="00AA0EF5"/>
    <w:rsid w:val="00AA79E6"/>
    <w:rsid w:val="00AB3EB9"/>
    <w:rsid w:val="00AD4BE0"/>
    <w:rsid w:val="00AF05FF"/>
    <w:rsid w:val="00B04166"/>
    <w:rsid w:val="00B64104"/>
    <w:rsid w:val="00BD7C67"/>
    <w:rsid w:val="00BE4EB3"/>
    <w:rsid w:val="00C07077"/>
    <w:rsid w:val="00C314D4"/>
    <w:rsid w:val="00C60476"/>
    <w:rsid w:val="00C6401C"/>
    <w:rsid w:val="00C951F7"/>
    <w:rsid w:val="00CD738A"/>
    <w:rsid w:val="00D020AD"/>
    <w:rsid w:val="00D03286"/>
    <w:rsid w:val="00D15F49"/>
    <w:rsid w:val="00D17DA3"/>
    <w:rsid w:val="00D3776A"/>
    <w:rsid w:val="00D8297C"/>
    <w:rsid w:val="00DB5A54"/>
    <w:rsid w:val="00E3526C"/>
    <w:rsid w:val="00E65396"/>
    <w:rsid w:val="00E74FB6"/>
    <w:rsid w:val="00E96B31"/>
    <w:rsid w:val="00EA1754"/>
    <w:rsid w:val="00EF5454"/>
    <w:rsid w:val="00F235B3"/>
    <w:rsid w:val="00F34FAE"/>
    <w:rsid w:val="00F42C45"/>
    <w:rsid w:val="00F510CA"/>
    <w:rsid w:val="00F67D33"/>
    <w:rsid w:val="00F82632"/>
    <w:rsid w:val="00FB31EF"/>
    <w:rsid w:val="00FD528F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DB21B29"/>
  <w15:docId w15:val="{1A4E13C4-A148-4AE4-9BDA-F1DEB9F7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1F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FD2"/>
  </w:style>
  <w:style w:type="paragraph" w:styleId="a6">
    <w:name w:val="footer"/>
    <w:basedOn w:val="a"/>
    <w:link w:val="a7"/>
    <w:uiPriority w:val="99"/>
    <w:unhideWhenUsed/>
    <w:rsid w:val="00731F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FD2"/>
  </w:style>
  <w:style w:type="paragraph" w:styleId="a8">
    <w:name w:val="Date"/>
    <w:basedOn w:val="a"/>
    <w:next w:val="a"/>
    <w:link w:val="a9"/>
    <w:uiPriority w:val="99"/>
    <w:semiHidden/>
    <w:unhideWhenUsed/>
    <w:rsid w:val="00731FD2"/>
  </w:style>
  <w:style w:type="character" w:customStyle="1" w:styleId="a9">
    <w:name w:val="日付 (文字)"/>
    <w:basedOn w:val="a0"/>
    <w:link w:val="a8"/>
    <w:uiPriority w:val="99"/>
    <w:semiHidden/>
    <w:rsid w:val="00731FD2"/>
  </w:style>
  <w:style w:type="paragraph" w:styleId="aa">
    <w:name w:val="Closing"/>
    <w:basedOn w:val="a"/>
    <w:link w:val="ab"/>
    <w:uiPriority w:val="99"/>
    <w:unhideWhenUsed/>
    <w:rsid w:val="004D222D"/>
    <w:pPr>
      <w:jc w:val="right"/>
    </w:pPr>
  </w:style>
  <w:style w:type="character" w:customStyle="1" w:styleId="ab">
    <w:name w:val="結語 (文字)"/>
    <w:basedOn w:val="a0"/>
    <w:link w:val="aa"/>
    <w:uiPriority w:val="99"/>
    <w:rsid w:val="004D222D"/>
  </w:style>
  <w:style w:type="paragraph" w:styleId="ac">
    <w:name w:val="Balloon Text"/>
    <w:basedOn w:val="a"/>
    <w:link w:val="ad"/>
    <w:uiPriority w:val="99"/>
    <w:semiHidden/>
    <w:unhideWhenUsed/>
    <w:rsid w:val="0006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5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A07E-F613-4A99-9E26-E39199A4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前田　香織</cp:lastModifiedBy>
  <cp:revision>9</cp:revision>
  <cp:lastPrinted>2018-09-25T04:13:00Z</cp:lastPrinted>
  <dcterms:created xsi:type="dcterms:W3CDTF">2017-12-25T05:32:00Z</dcterms:created>
  <dcterms:modified xsi:type="dcterms:W3CDTF">2018-10-01T04:31:00Z</dcterms:modified>
</cp:coreProperties>
</file>