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1D58FB" w:rsidRPr="007D0FCB" w:rsidRDefault="001D58FB" w:rsidP="001D58FB">
      <w:pPr>
        <w:autoSpaceDE w:val="0"/>
        <w:autoSpaceDN w:val="0"/>
        <w:snapToGrid w:val="0"/>
        <w:jc w:val="right"/>
      </w:pPr>
    </w:p>
    <w:p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:rsidR="00B0325A" w:rsidRPr="007D0FCB" w:rsidRDefault="007463DE" w:rsidP="00B0325A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int="eastAsia"/>
        </w:rPr>
        <w:t>慶應義塾臨床研究審査委員会</w:t>
      </w:r>
      <w:r w:rsidR="00B0325A" w:rsidRPr="007D0FCB">
        <w:rPr>
          <w:rFonts w:hAnsi="ＭＳ ゴシック" w:hint="eastAsia"/>
          <w:sz w:val="21"/>
          <w:szCs w:val="21"/>
        </w:rPr>
        <w:t xml:space="preserve">　委員長　殿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（医療機関名）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  <w:bookmarkStart w:id="0" w:name="_GoBack"/>
      <w:bookmarkEnd w:id="0"/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（</w:t>
            </w:r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r w:rsidRPr="007D0FCB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注）本書式は研究責任（代表）医師が作成し、認定臨床研究審査委員会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A13" w:rsidRDefault="00DD2A13">
      <w:r>
        <w:separator/>
      </w:r>
    </w:p>
  </w:endnote>
  <w:endnote w:type="continuationSeparator" w:id="0">
    <w:p w:rsidR="00DD2A13" w:rsidRDefault="00DD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A13" w:rsidRDefault="00DD2A13">
      <w:r>
        <w:separator/>
      </w:r>
    </w:p>
  </w:footnote>
  <w:footnote w:type="continuationSeparator" w:id="0">
    <w:p w:rsidR="00DD2A13" w:rsidRDefault="00DD2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6F5E51"/>
    <w:rsid w:val="007463DE"/>
    <w:rsid w:val="007D0FCB"/>
    <w:rsid w:val="00B0325A"/>
    <w:rsid w:val="00D62D7F"/>
    <w:rsid w:val="00DB26F5"/>
    <w:rsid w:val="00DD2A13"/>
    <w:rsid w:val="00F517A3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BCD52-2F40-4243-8A44-7DBD150E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2019-03-23T14:27:00Z</dcterms:created>
  <dcterms:modified xsi:type="dcterms:W3CDTF">2019-05-29T06:28:00Z</dcterms:modified>
</cp:coreProperties>
</file>